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C8866" w14:textId="77777777" w:rsidR="00E66AAE" w:rsidRPr="002A19C0" w:rsidRDefault="0010029E" w:rsidP="002051D2">
      <w:pPr>
        <w:spacing w:after="0" w:line="240" w:lineRule="auto"/>
        <w:jc w:val="center"/>
        <w:rPr>
          <w:rFonts w:ascii="Sylfaen" w:hAnsi="Sylfaen"/>
          <w:b/>
          <w:bCs/>
          <w:sz w:val="20"/>
          <w:szCs w:val="20"/>
          <w:lang w:val="ka-GE"/>
        </w:rPr>
      </w:pPr>
      <w:r w:rsidRPr="002A19C0">
        <w:rPr>
          <w:rFonts w:ascii="Sylfaen" w:hAnsi="Sylfaen"/>
          <w:b/>
          <w:bCs/>
          <w:sz w:val="20"/>
          <w:szCs w:val="20"/>
          <w:lang w:val="ka-GE"/>
        </w:rPr>
        <w:t>ხელშეკრულება</w:t>
      </w:r>
    </w:p>
    <w:p w14:paraId="50A971DE" w14:textId="77777777" w:rsidR="0010029E" w:rsidRPr="002A19C0" w:rsidRDefault="0010029E" w:rsidP="00E66AAE">
      <w:pPr>
        <w:spacing w:line="240" w:lineRule="auto"/>
        <w:jc w:val="center"/>
        <w:rPr>
          <w:rFonts w:ascii="Sylfaen" w:hAnsi="Sylfaen"/>
          <w:sz w:val="20"/>
          <w:szCs w:val="20"/>
          <w:lang w:val="ka-GE"/>
        </w:rPr>
      </w:pPr>
      <w:r w:rsidRPr="002A19C0">
        <w:rPr>
          <w:rFonts w:ascii="Sylfaen" w:hAnsi="Sylfaen"/>
          <w:sz w:val="20"/>
          <w:szCs w:val="20"/>
          <w:lang w:val="ka-GE"/>
        </w:rPr>
        <w:t>ინტერნეტ-მომსახურების შესახებ</w:t>
      </w:r>
    </w:p>
    <w:p w14:paraId="0F823010" w14:textId="6FF9C721" w:rsidR="00E66AAE" w:rsidRPr="002A19C0" w:rsidRDefault="00E66AAE" w:rsidP="00567DC8">
      <w:pPr>
        <w:spacing w:line="240" w:lineRule="auto"/>
        <w:ind w:left="-180"/>
        <w:rPr>
          <w:rFonts w:ascii="Sylfaen" w:hAnsi="Sylfaen"/>
          <w:bCs/>
          <w:sz w:val="20"/>
          <w:szCs w:val="20"/>
          <w:lang w:val="ka-GE"/>
        </w:rPr>
      </w:pPr>
      <w:r w:rsidRPr="002A19C0">
        <w:rPr>
          <w:rFonts w:ascii="Sylfaen" w:hAnsi="Sylfaen"/>
          <w:bCs/>
          <w:sz w:val="20"/>
          <w:szCs w:val="20"/>
          <w:lang w:val="ka-GE"/>
        </w:rPr>
        <w:t xml:space="preserve">ქ.თბილისი                                                                                                                     </w:t>
      </w:r>
      <w:r w:rsidR="00AE14CD" w:rsidRPr="002A19C0">
        <w:rPr>
          <w:rFonts w:ascii="Sylfaen" w:hAnsi="Sylfaen"/>
          <w:bCs/>
          <w:sz w:val="20"/>
          <w:szCs w:val="20"/>
          <w:lang w:val="ka-GE"/>
        </w:rPr>
        <w:t xml:space="preserve">                   </w:t>
      </w:r>
      <w:r w:rsidR="007B019B" w:rsidRPr="002A19C0">
        <w:rPr>
          <w:rFonts w:ascii="Sylfaen" w:hAnsi="Sylfaen"/>
          <w:bCs/>
          <w:sz w:val="20"/>
          <w:szCs w:val="20"/>
          <w:lang w:val="ka-GE"/>
        </w:rPr>
        <w:t xml:space="preserve"> </w:t>
      </w:r>
      <w:r w:rsidR="00AE14CD" w:rsidRPr="002A19C0">
        <w:rPr>
          <w:rFonts w:ascii="Sylfaen" w:hAnsi="Sylfaen"/>
          <w:bCs/>
          <w:sz w:val="20"/>
          <w:szCs w:val="20"/>
          <w:lang w:val="ka-GE"/>
        </w:rPr>
        <w:t xml:space="preserve">       </w:t>
      </w:r>
      <w:r w:rsidR="00567DC8" w:rsidRPr="002A19C0">
        <w:rPr>
          <w:rFonts w:ascii="Sylfaen" w:hAnsi="Sylfaen"/>
          <w:bCs/>
          <w:sz w:val="20"/>
          <w:szCs w:val="20"/>
          <w:lang w:val="ka-GE"/>
        </w:rPr>
        <w:t xml:space="preserve">            </w:t>
      </w:r>
      <w:r w:rsidR="002051D2" w:rsidRPr="002A19C0">
        <w:rPr>
          <w:rFonts w:ascii="Sylfaen" w:hAnsi="Sylfaen"/>
          <w:bCs/>
          <w:sz w:val="20"/>
          <w:szCs w:val="20"/>
          <w:highlight w:val="yellow"/>
          <w:lang w:val="ka-GE"/>
        </w:rPr>
        <w:t>იანვარი</w:t>
      </w:r>
      <w:r w:rsidR="00804902" w:rsidRPr="002A19C0">
        <w:rPr>
          <w:rFonts w:ascii="Sylfaen" w:hAnsi="Sylfaen"/>
          <w:bCs/>
          <w:sz w:val="20"/>
          <w:szCs w:val="20"/>
          <w:highlight w:val="yellow"/>
          <w:lang w:val="ka-GE"/>
        </w:rPr>
        <w:t xml:space="preserve"> </w:t>
      </w:r>
      <w:r w:rsidR="00AB3BCB" w:rsidRPr="002A19C0">
        <w:rPr>
          <w:rFonts w:ascii="Sylfaen" w:hAnsi="Sylfaen"/>
          <w:bCs/>
          <w:sz w:val="20"/>
          <w:szCs w:val="20"/>
          <w:highlight w:val="yellow"/>
          <w:lang w:val="ka-GE"/>
        </w:rPr>
        <w:t>202</w:t>
      </w:r>
      <w:r w:rsidR="00AB3BCB">
        <w:rPr>
          <w:rFonts w:ascii="Sylfaen" w:hAnsi="Sylfaen"/>
          <w:bCs/>
          <w:sz w:val="20"/>
          <w:szCs w:val="20"/>
          <w:highlight w:val="yellow"/>
          <w:lang w:val="ka-GE"/>
        </w:rPr>
        <w:t>3</w:t>
      </w:r>
      <w:r w:rsidR="00AB3BCB" w:rsidRPr="002A19C0">
        <w:rPr>
          <w:rFonts w:ascii="Sylfaen" w:hAnsi="Sylfaen"/>
          <w:bCs/>
          <w:sz w:val="20"/>
          <w:szCs w:val="20"/>
          <w:highlight w:val="yellow"/>
          <w:lang w:val="ka-GE"/>
        </w:rPr>
        <w:t xml:space="preserve"> </w:t>
      </w:r>
      <w:r w:rsidRPr="002A19C0">
        <w:rPr>
          <w:rFonts w:ascii="Sylfaen" w:hAnsi="Sylfaen"/>
          <w:bCs/>
          <w:sz w:val="20"/>
          <w:szCs w:val="20"/>
          <w:highlight w:val="yellow"/>
          <w:lang w:val="ka-GE"/>
        </w:rPr>
        <w:t>წ.</w:t>
      </w:r>
    </w:p>
    <w:p w14:paraId="7FA218B5" w14:textId="296594DE" w:rsidR="008936F1" w:rsidRPr="002A19C0" w:rsidRDefault="008936F1" w:rsidP="00567DC8">
      <w:pPr>
        <w:spacing w:line="240" w:lineRule="auto"/>
        <w:ind w:left="-180"/>
        <w:jc w:val="both"/>
        <w:rPr>
          <w:rFonts w:ascii="Sylfaen" w:hAnsi="Sylfaen"/>
          <w:sz w:val="20"/>
          <w:szCs w:val="20"/>
          <w:lang w:val="ka-GE"/>
        </w:rPr>
      </w:pPr>
      <w:r w:rsidRPr="002A19C0">
        <w:rPr>
          <w:rFonts w:ascii="Sylfaen" w:hAnsi="Sylfaen"/>
          <w:sz w:val="20"/>
          <w:szCs w:val="20"/>
          <w:lang w:val="ka-GE"/>
        </w:rPr>
        <w:t xml:space="preserve">ერთი მხრივ, </w:t>
      </w:r>
      <w:r w:rsidR="00E66AAE" w:rsidRPr="002A19C0">
        <w:rPr>
          <w:rFonts w:ascii="Sylfaen" w:hAnsi="Sylfaen"/>
          <w:b/>
          <w:bCs/>
          <w:sz w:val="20"/>
          <w:szCs w:val="20"/>
          <w:lang w:val="ka-GE"/>
        </w:rPr>
        <w:t xml:space="preserve">შპს </w:t>
      </w:r>
      <w:r w:rsidR="002051D2" w:rsidRPr="002A19C0">
        <w:rPr>
          <w:rFonts w:ascii="Sylfaen" w:hAnsi="Sylfaen"/>
          <w:b/>
          <w:bCs/>
          <w:sz w:val="20"/>
          <w:szCs w:val="20"/>
          <w:lang w:val="ka-GE"/>
        </w:rPr>
        <w:t>„სქაიტელი“</w:t>
      </w:r>
      <w:r w:rsidR="00E66AAE" w:rsidRPr="002A19C0">
        <w:rPr>
          <w:rFonts w:ascii="Sylfaen" w:hAnsi="Sylfaen"/>
          <w:sz w:val="20"/>
          <w:szCs w:val="20"/>
          <w:lang w:val="ka-GE"/>
        </w:rPr>
        <w:t xml:space="preserve"> (</w:t>
      </w:r>
      <w:r w:rsidRPr="002A19C0">
        <w:rPr>
          <w:rFonts w:ascii="Sylfaen" w:hAnsi="Sylfaen"/>
          <w:sz w:val="20"/>
          <w:szCs w:val="20"/>
          <w:lang w:val="ka-GE"/>
        </w:rPr>
        <w:t xml:space="preserve">შემდგომში </w:t>
      </w:r>
      <w:r w:rsidR="00E66AAE" w:rsidRPr="002A19C0">
        <w:rPr>
          <w:rFonts w:ascii="Sylfaen" w:hAnsi="Sylfaen"/>
          <w:b/>
          <w:bCs/>
          <w:sz w:val="20"/>
          <w:szCs w:val="20"/>
          <w:lang w:val="ka-GE"/>
        </w:rPr>
        <w:t>„მიმწოდებელი“</w:t>
      </w:r>
      <w:r w:rsidR="00E66AAE" w:rsidRPr="002A19C0">
        <w:rPr>
          <w:rFonts w:ascii="Sylfaen" w:hAnsi="Sylfaen"/>
          <w:sz w:val="20"/>
          <w:szCs w:val="20"/>
          <w:lang w:val="ka-GE"/>
        </w:rPr>
        <w:t>) ს/</w:t>
      </w:r>
      <w:r w:rsidR="004C267C" w:rsidRPr="002A19C0">
        <w:rPr>
          <w:rFonts w:ascii="Sylfaen" w:hAnsi="Sylfaen"/>
          <w:sz w:val="20"/>
          <w:szCs w:val="20"/>
          <w:lang w:val="ka-GE"/>
        </w:rPr>
        <w:t>ნ:</w:t>
      </w:r>
      <w:r w:rsidR="00E66AAE" w:rsidRPr="002A19C0">
        <w:rPr>
          <w:rFonts w:ascii="Sylfaen" w:hAnsi="Sylfaen"/>
          <w:sz w:val="20"/>
          <w:szCs w:val="20"/>
          <w:lang w:val="ka-GE"/>
        </w:rPr>
        <w:t xml:space="preserve"> </w:t>
      </w:r>
      <w:r w:rsidR="002051D2" w:rsidRPr="002A19C0">
        <w:rPr>
          <w:rFonts w:ascii="Sylfaen" w:hAnsi="Sylfaen"/>
          <w:sz w:val="20"/>
          <w:szCs w:val="20"/>
          <w:lang w:val="ka-GE"/>
        </w:rPr>
        <w:t>400013748</w:t>
      </w:r>
      <w:r w:rsidR="00E66AAE" w:rsidRPr="002A19C0">
        <w:rPr>
          <w:rFonts w:ascii="Sylfaen" w:hAnsi="Sylfaen"/>
          <w:sz w:val="20"/>
          <w:szCs w:val="20"/>
          <w:lang w:val="ka-GE"/>
        </w:rPr>
        <w:t>, იურიდიული მისამართი:</w:t>
      </w:r>
      <w:r w:rsidR="005356EF" w:rsidRPr="002A19C0">
        <w:rPr>
          <w:rFonts w:ascii="Sylfaen" w:hAnsi="Sylfaen"/>
          <w:sz w:val="20"/>
          <w:szCs w:val="20"/>
          <w:lang w:val="ka-GE"/>
        </w:rPr>
        <w:t xml:space="preserve"> </w:t>
      </w:r>
      <w:r w:rsidR="002051D2" w:rsidRPr="002A19C0">
        <w:rPr>
          <w:rFonts w:ascii="Sylfaen" w:hAnsi="Sylfaen"/>
          <w:sz w:val="20"/>
          <w:szCs w:val="20"/>
          <w:lang w:val="ka-GE"/>
        </w:rPr>
        <w:t>ქ. თბილისი, ნაძალადევის რაიონი, დ. გურამიშვილის გამზ., №23ა</w:t>
      </w:r>
      <w:r w:rsidRPr="002A19C0">
        <w:rPr>
          <w:rFonts w:ascii="Sylfaen" w:hAnsi="Sylfaen"/>
          <w:sz w:val="20"/>
          <w:szCs w:val="20"/>
          <w:lang w:val="ka-GE"/>
        </w:rPr>
        <w:t xml:space="preserve">, </w:t>
      </w:r>
      <w:r w:rsidR="007B019B" w:rsidRPr="002A19C0">
        <w:rPr>
          <w:rFonts w:ascii="Sylfaen" w:hAnsi="Sylfaen"/>
          <w:sz w:val="20"/>
          <w:szCs w:val="20"/>
          <w:lang w:val="ka-GE"/>
        </w:rPr>
        <w:t xml:space="preserve"> </w:t>
      </w:r>
      <w:r w:rsidR="00E66AAE" w:rsidRPr="002A19C0">
        <w:rPr>
          <w:rFonts w:ascii="Sylfaen" w:hAnsi="Sylfaen"/>
          <w:sz w:val="20"/>
          <w:szCs w:val="20"/>
          <w:lang w:val="ka-GE"/>
        </w:rPr>
        <w:t xml:space="preserve">წარმოდგენილი </w:t>
      </w:r>
      <w:r w:rsidR="00F174C3" w:rsidRPr="002A19C0">
        <w:rPr>
          <w:rFonts w:ascii="Sylfaen" w:hAnsi="Sylfaen"/>
          <w:sz w:val="20"/>
          <w:szCs w:val="20"/>
          <w:lang w:val="ka-GE"/>
        </w:rPr>
        <w:t xml:space="preserve">მისი </w:t>
      </w:r>
      <w:r w:rsidR="003D4C5B">
        <w:rPr>
          <w:rFonts w:ascii="Sylfaen" w:hAnsi="Sylfaen"/>
          <w:sz w:val="20"/>
          <w:szCs w:val="20"/>
          <w:lang w:val="ka-GE"/>
        </w:rPr>
        <w:t xml:space="preserve">კომერციული </w:t>
      </w:r>
      <w:r w:rsidR="00F174C3" w:rsidRPr="002A19C0">
        <w:rPr>
          <w:rFonts w:ascii="Sylfaen" w:hAnsi="Sylfaen"/>
          <w:sz w:val="20"/>
          <w:szCs w:val="20"/>
          <w:lang w:val="ka-GE"/>
        </w:rPr>
        <w:t>დირექტორ</w:t>
      </w:r>
      <w:r w:rsidR="00943AF9" w:rsidRPr="002A19C0">
        <w:rPr>
          <w:rFonts w:ascii="Sylfaen" w:hAnsi="Sylfaen"/>
          <w:sz w:val="20"/>
          <w:szCs w:val="20"/>
          <w:lang w:val="ka-GE"/>
        </w:rPr>
        <w:t>ის</w:t>
      </w:r>
      <w:r w:rsidR="00E66AAE" w:rsidRPr="002A19C0">
        <w:rPr>
          <w:rFonts w:ascii="Sylfaen" w:hAnsi="Sylfaen"/>
          <w:sz w:val="20"/>
          <w:szCs w:val="20"/>
          <w:lang w:val="ka-GE"/>
        </w:rPr>
        <w:t xml:space="preserve"> </w:t>
      </w:r>
      <w:r w:rsidR="0011247B">
        <w:rPr>
          <w:rFonts w:ascii="Sylfaen" w:hAnsi="Sylfaen"/>
          <w:sz w:val="20"/>
          <w:szCs w:val="20"/>
          <w:lang w:val="ka-GE"/>
        </w:rPr>
        <w:t>დავით ჭიაბერაშვილის</w:t>
      </w:r>
      <w:r w:rsidR="0011247B" w:rsidRPr="002A19C0">
        <w:rPr>
          <w:rFonts w:ascii="Sylfaen" w:hAnsi="Sylfaen"/>
          <w:sz w:val="20"/>
          <w:szCs w:val="20"/>
          <w:lang w:val="ka-GE"/>
        </w:rPr>
        <w:t xml:space="preserve"> სახით</w:t>
      </w:r>
      <w:r w:rsidR="0011247B">
        <w:rPr>
          <w:rFonts w:ascii="Sylfaen" w:hAnsi="Sylfaen"/>
          <w:sz w:val="20"/>
          <w:szCs w:val="20"/>
          <w:lang w:val="ka-GE"/>
        </w:rPr>
        <w:t xml:space="preserve"> (სანოტარო მოქმედების რეგისტრაციის ნომერი - </w:t>
      </w:r>
      <w:r w:rsidR="0011247B">
        <w:rPr>
          <w:rFonts w:ascii="Sylfaen" w:hAnsi="Sylfaen"/>
          <w:sz w:val="20"/>
          <w:szCs w:val="20"/>
          <w:lang w:val="en-US"/>
        </w:rPr>
        <w:t>N</w:t>
      </w:r>
      <w:r w:rsidR="0011247B">
        <w:rPr>
          <w:rFonts w:ascii="Sylfaen" w:hAnsi="Sylfaen"/>
          <w:sz w:val="20"/>
          <w:szCs w:val="20"/>
          <w:lang w:val="ka-GE"/>
        </w:rPr>
        <w:t>231548353</w:t>
      </w:r>
      <w:r w:rsidR="0011247B">
        <w:rPr>
          <w:rFonts w:ascii="Sylfaen" w:hAnsi="Sylfaen"/>
          <w:sz w:val="20"/>
          <w:szCs w:val="20"/>
          <w:lang w:val="en-US"/>
        </w:rPr>
        <w:t>)</w:t>
      </w:r>
      <w:r w:rsidR="00E66AAE" w:rsidRPr="002A19C0">
        <w:rPr>
          <w:rFonts w:ascii="Sylfaen" w:hAnsi="Sylfaen"/>
          <w:sz w:val="20"/>
          <w:szCs w:val="20"/>
          <w:lang w:val="ka-GE"/>
        </w:rPr>
        <w:t xml:space="preserve"> და </w:t>
      </w:r>
    </w:p>
    <w:p w14:paraId="107A8432" w14:textId="77C8CE0F" w:rsidR="00434771" w:rsidRPr="002A19C0" w:rsidRDefault="008936F1" w:rsidP="00567DC8">
      <w:pPr>
        <w:spacing w:line="240" w:lineRule="auto"/>
        <w:ind w:left="-180"/>
        <w:jc w:val="both"/>
        <w:rPr>
          <w:sz w:val="20"/>
          <w:szCs w:val="20"/>
          <w:lang w:val="ka-GE"/>
        </w:rPr>
      </w:pPr>
      <w:r w:rsidRPr="002A19C0">
        <w:rPr>
          <w:rFonts w:ascii="Sylfaen" w:hAnsi="Sylfaen"/>
          <w:sz w:val="20"/>
          <w:szCs w:val="20"/>
          <w:highlight w:val="yellow"/>
          <w:lang w:val="ka-GE"/>
        </w:rPr>
        <w:t xml:space="preserve">მეორე მხრივ, </w:t>
      </w:r>
      <w:r w:rsidR="00AE14CD" w:rsidRPr="00226F53">
        <w:rPr>
          <w:rFonts w:ascii="Sylfaen" w:hAnsi="Sylfaen"/>
          <w:b/>
          <w:sz w:val="20"/>
          <w:szCs w:val="20"/>
          <w:highlight w:val="yellow"/>
          <w:lang w:val="ka-GE"/>
        </w:rPr>
        <w:t xml:space="preserve">შპს </w:t>
      </w:r>
      <w:r w:rsidR="002051D2" w:rsidRPr="00226F53">
        <w:rPr>
          <w:rFonts w:ascii="Sylfaen" w:hAnsi="Sylfaen"/>
          <w:b/>
          <w:sz w:val="20"/>
          <w:szCs w:val="20"/>
          <w:highlight w:val="yellow"/>
          <w:lang w:val="ka-GE"/>
        </w:rPr>
        <w:t>----------</w:t>
      </w:r>
      <w:r w:rsidR="00AE14CD" w:rsidRPr="002A19C0">
        <w:rPr>
          <w:rFonts w:ascii="Sylfaen" w:hAnsi="Sylfaen"/>
          <w:sz w:val="20"/>
          <w:szCs w:val="20"/>
          <w:highlight w:val="yellow"/>
          <w:lang w:val="ka-GE"/>
        </w:rPr>
        <w:t xml:space="preserve"> </w:t>
      </w:r>
      <w:r w:rsidR="005356EF" w:rsidRPr="002A19C0">
        <w:rPr>
          <w:rFonts w:ascii="Sylfaen" w:hAnsi="Sylfaen"/>
          <w:sz w:val="20"/>
          <w:szCs w:val="20"/>
          <w:highlight w:val="yellow"/>
          <w:lang w:val="ka-GE"/>
        </w:rPr>
        <w:t>ს/</w:t>
      </w:r>
      <w:r w:rsidR="00C31A2B" w:rsidRPr="002A19C0">
        <w:rPr>
          <w:rFonts w:ascii="Sylfaen" w:hAnsi="Sylfaen"/>
          <w:sz w:val="20"/>
          <w:szCs w:val="20"/>
          <w:highlight w:val="yellow"/>
          <w:lang w:val="ka-GE"/>
        </w:rPr>
        <w:t>ნ:</w:t>
      </w:r>
      <w:r w:rsidR="005356EF" w:rsidRPr="002A19C0">
        <w:rPr>
          <w:rFonts w:ascii="Sylfaen" w:hAnsi="Sylfaen"/>
          <w:sz w:val="20"/>
          <w:szCs w:val="20"/>
          <w:highlight w:val="yellow"/>
          <w:lang w:val="ka-GE"/>
        </w:rPr>
        <w:t xml:space="preserve"> </w:t>
      </w:r>
      <w:r w:rsidR="002051D2" w:rsidRPr="002A19C0">
        <w:rPr>
          <w:rFonts w:ascii="Sylfaen" w:hAnsi="Sylfaen"/>
          <w:sz w:val="20"/>
          <w:szCs w:val="20"/>
          <w:highlight w:val="yellow"/>
          <w:lang w:val="ka-GE"/>
        </w:rPr>
        <w:t>--------------</w:t>
      </w:r>
      <w:r w:rsidR="00E91697" w:rsidRPr="002A19C0">
        <w:rPr>
          <w:rFonts w:ascii="Sylfaen" w:hAnsi="Sylfaen"/>
          <w:sz w:val="20"/>
          <w:szCs w:val="20"/>
          <w:highlight w:val="yellow"/>
          <w:lang w:val="ka-GE"/>
        </w:rPr>
        <w:t xml:space="preserve">, </w:t>
      </w:r>
      <w:r w:rsidR="005356EF" w:rsidRPr="002A19C0">
        <w:rPr>
          <w:rFonts w:ascii="Sylfaen" w:hAnsi="Sylfaen"/>
          <w:sz w:val="20"/>
          <w:szCs w:val="20"/>
          <w:highlight w:val="yellow"/>
          <w:lang w:val="ka-GE"/>
        </w:rPr>
        <w:t xml:space="preserve">მის: </w:t>
      </w:r>
      <w:r w:rsidR="00E91697" w:rsidRPr="002A19C0">
        <w:rPr>
          <w:rFonts w:ascii="Sylfaen" w:hAnsi="Sylfaen"/>
          <w:sz w:val="20"/>
          <w:szCs w:val="20"/>
          <w:highlight w:val="yellow"/>
          <w:lang w:val="ka-GE"/>
        </w:rPr>
        <w:t>საქართველო</w:t>
      </w:r>
      <w:r w:rsidR="00A454EC" w:rsidRPr="002A19C0">
        <w:rPr>
          <w:sz w:val="20"/>
          <w:szCs w:val="20"/>
          <w:highlight w:val="yellow"/>
          <w:lang w:val="ka-GE"/>
        </w:rPr>
        <w:t>,</w:t>
      </w:r>
      <w:r w:rsidR="00A454EC" w:rsidRPr="002A19C0">
        <w:rPr>
          <w:rFonts w:ascii="Sylfaen" w:hAnsi="Sylfaen"/>
          <w:sz w:val="20"/>
          <w:szCs w:val="20"/>
          <w:highlight w:val="yellow"/>
          <w:lang w:val="ka-GE"/>
        </w:rPr>
        <w:t xml:space="preserve"> </w:t>
      </w:r>
      <w:r w:rsidR="002051D2" w:rsidRPr="002A19C0">
        <w:rPr>
          <w:rFonts w:ascii="Sylfaen" w:hAnsi="Sylfaen"/>
          <w:sz w:val="20"/>
          <w:szCs w:val="20"/>
          <w:highlight w:val="yellow"/>
          <w:lang w:val="ka-GE"/>
        </w:rPr>
        <w:t xml:space="preserve">--------------- </w:t>
      </w:r>
      <w:r w:rsidR="00E66AAE" w:rsidRPr="002A19C0">
        <w:rPr>
          <w:rFonts w:ascii="Sylfaen" w:hAnsi="Sylfaen"/>
          <w:sz w:val="20"/>
          <w:szCs w:val="20"/>
          <w:highlight w:val="yellow"/>
          <w:lang w:val="ka-GE"/>
        </w:rPr>
        <w:t>(</w:t>
      </w:r>
      <w:r w:rsidRPr="002A19C0">
        <w:rPr>
          <w:rFonts w:ascii="Sylfaen" w:hAnsi="Sylfaen"/>
          <w:sz w:val="20"/>
          <w:szCs w:val="20"/>
          <w:highlight w:val="yellow"/>
          <w:lang w:val="ka-GE"/>
        </w:rPr>
        <w:t xml:space="preserve">შემდგომში </w:t>
      </w:r>
      <w:r w:rsidR="00E66AAE" w:rsidRPr="002A19C0">
        <w:rPr>
          <w:rFonts w:ascii="Sylfaen" w:hAnsi="Sylfaen"/>
          <w:b/>
          <w:bCs/>
          <w:sz w:val="20"/>
          <w:szCs w:val="20"/>
          <w:highlight w:val="yellow"/>
          <w:lang w:val="ka-GE"/>
        </w:rPr>
        <w:t>„მომხმარებელი“</w:t>
      </w:r>
      <w:r w:rsidR="00E66AAE" w:rsidRPr="002A19C0">
        <w:rPr>
          <w:rFonts w:ascii="Sylfaen" w:hAnsi="Sylfaen"/>
          <w:sz w:val="20"/>
          <w:szCs w:val="20"/>
          <w:highlight w:val="yellow"/>
          <w:lang w:val="ka-GE"/>
        </w:rPr>
        <w:t>)</w:t>
      </w:r>
      <w:r w:rsidR="005356EF" w:rsidRPr="002A19C0">
        <w:rPr>
          <w:rFonts w:ascii="Sylfaen" w:hAnsi="Sylfaen"/>
          <w:sz w:val="20"/>
          <w:szCs w:val="20"/>
          <w:highlight w:val="yellow"/>
          <w:lang w:val="ka-GE"/>
        </w:rPr>
        <w:t xml:space="preserve"> წარმოდგენილი დირექტორის </w:t>
      </w:r>
      <w:r w:rsidR="002051D2" w:rsidRPr="002A19C0">
        <w:rPr>
          <w:rFonts w:ascii="Sylfaen" w:hAnsi="Sylfaen"/>
          <w:sz w:val="20"/>
          <w:szCs w:val="20"/>
          <w:highlight w:val="yellow"/>
          <w:lang w:val="ka-GE"/>
        </w:rPr>
        <w:t>---------------</w:t>
      </w:r>
      <w:r w:rsidR="00AE14CD" w:rsidRPr="002A19C0">
        <w:rPr>
          <w:rFonts w:ascii="Sylfaen" w:hAnsi="Sylfaen"/>
          <w:sz w:val="20"/>
          <w:szCs w:val="20"/>
          <w:highlight w:val="yellow"/>
          <w:lang w:val="ka-GE"/>
        </w:rPr>
        <w:t xml:space="preserve"> </w:t>
      </w:r>
      <w:r w:rsidR="00434771" w:rsidRPr="002A19C0">
        <w:rPr>
          <w:rFonts w:ascii="Sylfaen" w:hAnsi="Sylfaen"/>
          <w:sz w:val="20"/>
          <w:szCs w:val="20"/>
          <w:highlight w:val="yellow"/>
          <w:lang w:val="ka-GE"/>
        </w:rPr>
        <w:t>სახით,</w:t>
      </w:r>
      <w:r w:rsidR="00434771" w:rsidRPr="002A19C0">
        <w:rPr>
          <w:rFonts w:ascii="Sylfaen" w:hAnsi="Sylfaen"/>
          <w:sz w:val="20"/>
          <w:szCs w:val="20"/>
          <w:lang w:val="ka-GE"/>
        </w:rPr>
        <w:t xml:space="preserve"> მეორეს მხრივ, ვდებთ</w:t>
      </w:r>
      <w:r w:rsidR="002B2AA1" w:rsidRPr="002A19C0">
        <w:rPr>
          <w:rFonts w:ascii="Sylfaen" w:hAnsi="Sylfaen"/>
          <w:sz w:val="20"/>
          <w:szCs w:val="20"/>
          <w:lang w:val="ka-GE"/>
        </w:rPr>
        <w:t xml:space="preserve"> </w:t>
      </w:r>
      <w:r w:rsidR="00434771" w:rsidRPr="002A19C0">
        <w:rPr>
          <w:rFonts w:ascii="Sylfaen" w:hAnsi="Sylfaen"/>
          <w:sz w:val="20"/>
          <w:szCs w:val="20"/>
          <w:lang w:val="ka-GE"/>
        </w:rPr>
        <w:t>წინამდებარე ხელშეკრულებას შემდეგზე:</w:t>
      </w:r>
    </w:p>
    <w:p w14:paraId="1683913B" w14:textId="77777777" w:rsidR="0049112A" w:rsidRPr="002A19C0" w:rsidRDefault="00434771" w:rsidP="0049112A">
      <w:pPr>
        <w:spacing w:after="0" w:line="240" w:lineRule="auto"/>
        <w:ind w:left="450" w:hanging="630"/>
        <w:jc w:val="both"/>
        <w:rPr>
          <w:rFonts w:ascii="Sylfaen" w:hAnsi="Sylfaen"/>
          <w:b/>
          <w:sz w:val="20"/>
          <w:szCs w:val="20"/>
          <w:lang w:val="ka-GE"/>
        </w:rPr>
      </w:pPr>
      <w:r w:rsidRPr="002A19C0">
        <w:rPr>
          <w:rFonts w:ascii="Sylfaen" w:hAnsi="Sylfaen"/>
          <w:b/>
          <w:sz w:val="20"/>
          <w:szCs w:val="20"/>
          <w:lang w:val="ka-GE"/>
        </w:rPr>
        <w:t>1</w:t>
      </w:r>
      <w:r w:rsidR="0049112A" w:rsidRPr="002A19C0">
        <w:rPr>
          <w:rFonts w:ascii="Sylfaen" w:hAnsi="Sylfaen"/>
          <w:b/>
          <w:sz w:val="20"/>
          <w:szCs w:val="20"/>
          <w:lang w:val="ka-GE"/>
        </w:rPr>
        <w:t>.         ტერმინთა განმარტება</w:t>
      </w:r>
    </w:p>
    <w:p w14:paraId="506750A3" w14:textId="77777777" w:rsidR="0049112A" w:rsidRPr="002A19C0" w:rsidRDefault="0049112A" w:rsidP="0049112A">
      <w:pPr>
        <w:pStyle w:val="ListParagraph"/>
        <w:numPr>
          <w:ilvl w:val="1"/>
          <w:numId w:val="8"/>
        </w:numPr>
        <w:spacing w:after="0" w:line="240" w:lineRule="auto"/>
        <w:ind w:left="450" w:hanging="630"/>
        <w:jc w:val="both"/>
        <w:rPr>
          <w:rFonts w:ascii="Sylfaen" w:hAnsi="Sylfaen"/>
          <w:sz w:val="20"/>
          <w:szCs w:val="20"/>
          <w:lang w:val="ka-GE"/>
        </w:rPr>
      </w:pPr>
      <w:r w:rsidRPr="002A19C0">
        <w:rPr>
          <w:rFonts w:ascii="Sylfaen" w:hAnsi="Sylfaen"/>
          <w:b/>
          <w:bCs/>
          <w:sz w:val="20"/>
          <w:szCs w:val="20"/>
          <w:lang w:val="ka-GE"/>
        </w:rPr>
        <w:t>მიმწოდებელი</w:t>
      </w:r>
      <w:r w:rsidRPr="002A19C0">
        <w:rPr>
          <w:rFonts w:ascii="Sylfaen" w:hAnsi="Sylfaen"/>
          <w:sz w:val="20"/>
          <w:szCs w:val="20"/>
          <w:lang w:val="ka-GE"/>
        </w:rPr>
        <w:t xml:space="preserve"> - ინტერნეტ-მომსახურების გამცემი იურიდიული პირი;</w:t>
      </w:r>
    </w:p>
    <w:p w14:paraId="380F778E" w14:textId="3EF87B80" w:rsidR="00684928" w:rsidRDefault="0049112A" w:rsidP="0049112A">
      <w:pPr>
        <w:pStyle w:val="ListParagraph"/>
        <w:numPr>
          <w:ilvl w:val="1"/>
          <w:numId w:val="8"/>
        </w:numPr>
        <w:spacing w:after="0" w:line="240" w:lineRule="auto"/>
        <w:ind w:left="450" w:hanging="630"/>
        <w:jc w:val="both"/>
        <w:rPr>
          <w:rFonts w:ascii="Sylfaen" w:hAnsi="Sylfaen"/>
          <w:sz w:val="20"/>
          <w:szCs w:val="20"/>
          <w:lang w:val="ka-GE"/>
        </w:rPr>
      </w:pPr>
      <w:r w:rsidRPr="002A19C0">
        <w:rPr>
          <w:rFonts w:ascii="Sylfaen" w:hAnsi="Sylfaen"/>
          <w:b/>
          <w:bCs/>
          <w:sz w:val="20"/>
          <w:szCs w:val="20"/>
          <w:lang w:val="ka-GE"/>
        </w:rPr>
        <w:t>მომხმარებელი</w:t>
      </w:r>
      <w:r w:rsidRPr="002A19C0">
        <w:rPr>
          <w:rFonts w:ascii="Sylfaen" w:hAnsi="Sylfaen"/>
          <w:sz w:val="20"/>
          <w:szCs w:val="20"/>
          <w:lang w:val="ka-GE"/>
        </w:rPr>
        <w:t>- ინტერნეტ-მომსახურების მიმღები იურიდიული პირი</w:t>
      </w:r>
      <w:r w:rsidR="00684928">
        <w:rPr>
          <w:rFonts w:ascii="Sylfaen" w:hAnsi="Sylfaen"/>
          <w:sz w:val="20"/>
          <w:szCs w:val="20"/>
          <w:lang w:val="ka-GE"/>
        </w:rPr>
        <w:t>;</w:t>
      </w:r>
    </w:p>
    <w:p w14:paraId="1306FA1B" w14:textId="5DA6BAA2" w:rsidR="001D6282" w:rsidRDefault="001D6282" w:rsidP="00684928">
      <w:pPr>
        <w:pStyle w:val="ListParagraph"/>
        <w:numPr>
          <w:ilvl w:val="1"/>
          <w:numId w:val="8"/>
        </w:numPr>
        <w:spacing w:after="0" w:line="240" w:lineRule="auto"/>
        <w:ind w:left="450" w:hanging="630"/>
        <w:jc w:val="both"/>
        <w:rPr>
          <w:rFonts w:ascii="Sylfaen" w:hAnsi="Sylfaen"/>
          <w:sz w:val="20"/>
          <w:szCs w:val="20"/>
          <w:lang w:val="ka-GE"/>
        </w:rPr>
      </w:pPr>
      <w:r w:rsidRPr="00684928">
        <w:rPr>
          <w:rFonts w:ascii="Sylfaen" w:hAnsi="Sylfaen"/>
          <w:b/>
          <w:sz w:val="20"/>
          <w:szCs w:val="20"/>
          <w:lang w:val="ka-GE"/>
        </w:rPr>
        <w:t>მომსახურება</w:t>
      </w:r>
      <w:r w:rsidRPr="00684928">
        <w:rPr>
          <w:rFonts w:ascii="Sylfaen" w:hAnsi="Sylfaen"/>
          <w:sz w:val="20"/>
          <w:szCs w:val="20"/>
          <w:lang w:val="ka-GE"/>
        </w:rPr>
        <w:t xml:space="preserve"> - ამ ხელშეკრულებით ან/და მისი დანართებით, ან/და ხელშეკრულებიდან გამომდინარე გამოცემული ნებისმიერი დამატებითი დოკუმენტით (ასეთის არსებობის შემთხვევაში) გათვალისწინებული ელექტრონული საკომუნიკაციო  მომსახურება;</w:t>
      </w:r>
    </w:p>
    <w:p w14:paraId="0DB5A2E5" w14:textId="3389A0FE" w:rsidR="001D6282" w:rsidRDefault="001D6282" w:rsidP="00684928">
      <w:pPr>
        <w:pStyle w:val="ListParagraph"/>
        <w:numPr>
          <w:ilvl w:val="1"/>
          <w:numId w:val="8"/>
        </w:numPr>
        <w:spacing w:after="0" w:line="240" w:lineRule="auto"/>
        <w:ind w:left="450" w:hanging="630"/>
        <w:jc w:val="both"/>
        <w:rPr>
          <w:rFonts w:ascii="Sylfaen" w:hAnsi="Sylfaen"/>
          <w:sz w:val="20"/>
          <w:szCs w:val="20"/>
          <w:lang w:val="ka-GE"/>
        </w:rPr>
      </w:pPr>
      <w:r w:rsidRPr="00684928">
        <w:rPr>
          <w:rFonts w:ascii="Sylfaen" w:hAnsi="Sylfaen"/>
          <w:b/>
          <w:sz w:val="20"/>
          <w:szCs w:val="20"/>
          <w:lang w:val="ka-GE"/>
        </w:rPr>
        <w:t>მომსახურების პაკეტი</w:t>
      </w:r>
      <w:r w:rsidR="00684928">
        <w:rPr>
          <w:rFonts w:ascii="Sylfaen" w:hAnsi="Sylfaen"/>
          <w:sz w:val="20"/>
          <w:szCs w:val="20"/>
          <w:lang w:val="ka-GE"/>
        </w:rPr>
        <w:t xml:space="preserve"> </w:t>
      </w:r>
      <w:r w:rsidRPr="00684928">
        <w:rPr>
          <w:rFonts w:ascii="Sylfaen" w:hAnsi="Sylfaen"/>
          <w:sz w:val="20"/>
          <w:szCs w:val="20"/>
          <w:lang w:val="ka-GE"/>
        </w:rPr>
        <w:t>- სქაიტელის მიერ აბონენტისათვის შეთავაზებული მომსახურების კონკრეტული მახასიათებლებისა და პირობების მქონე პაკეტი</w:t>
      </w:r>
      <w:r w:rsidR="009573EE" w:rsidRPr="00684928">
        <w:rPr>
          <w:rFonts w:ascii="Sylfaen" w:hAnsi="Sylfaen"/>
          <w:sz w:val="20"/>
          <w:szCs w:val="20"/>
          <w:lang w:val="ka-GE"/>
        </w:rPr>
        <w:t xml:space="preserve">, რომელიც განისაზღვრება დანართი </w:t>
      </w:r>
      <w:r w:rsidR="009573EE" w:rsidRPr="00684928">
        <w:rPr>
          <w:rFonts w:ascii="Sylfaen" w:hAnsi="Sylfaen"/>
          <w:sz w:val="20"/>
          <w:szCs w:val="20"/>
          <w:lang w:val="en-US"/>
        </w:rPr>
        <w:t>N1</w:t>
      </w:r>
      <w:r w:rsidR="009573EE" w:rsidRPr="00684928">
        <w:rPr>
          <w:rFonts w:ascii="Sylfaen" w:hAnsi="Sylfaen"/>
          <w:sz w:val="20"/>
          <w:szCs w:val="20"/>
          <w:lang w:val="ka-GE"/>
        </w:rPr>
        <w:t>-ით</w:t>
      </w:r>
      <w:r w:rsidR="00684928">
        <w:rPr>
          <w:rFonts w:ascii="Sylfaen" w:hAnsi="Sylfaen"/>
          <w:sz w:val="20"/>
          <w:szCs w:val="20"/>
          <w:lang w:val="ka-GE"/>
        </w:rPr>
        <w:t>;</w:t>
      </w:r>
    </w:p>
    <w:p w14:paraId="74A128E3" w14:textId="05187D1B" w:rsidR="009573EE" w:rsidRPr="00684928" w:rsidRDefault="009573EE" w:rsidP="00684928">
      <w:pPr>
        <w:pStyle w:val="ListParagraph"/>
        <w:numPr>
          <w:ilvl w:val="1"/>
          <w:numId w:val="8"/>
        </w:numPr>
        <w:spacing w:after="0" w:line="240" w:lineRule="auto"/>
        <w:ind w:left="450" w:hanging="630"/>
        <w:jc w:val="both"/>
        <w:rPr>
          <w:rFonts w:ascii="Sylfaen" w:hAnsi="Sylfaen"/>
          <w:sz w:val="20"/>
          <w:szCs w:val="20"/>
          <w:lang w:val="ka-GE"/>
        </w:rPr>
      </w:pPr>
      <w:r w:rsidRPr="00684928">
        <w:rPr>
          <w:rFonts w:ascii="Sylfaen" w:hAnsi="Sylfaen"/>
          <w:b/>
          <w:sz w:val="20"/>
          <w:szCs w:val="20"/>
          <w:lang w:val="ka-GE"/>
        </w:rPr>
        <w:t>მომსახურების</w:t>
      </w:r>
      <w:r w:rsidR="00FD1A14" w:rsidRPr="00684928">
        <w:rPr>
          <w:rFonts w:ascii="Sylfaen" w:hAnsi="Sylfaen"/>
          <w:b/>
          <w:sz w:val="20"/>
          <w:szCs w:val="20"/>
          <w:lang w:val="ka-GE"/>
        </w:rPr>
        <w:t xml:space="preserve">/სააბონენტო </w:t>
      </w:r>
      <w:r w:rsidRPr="00684928">
        <w:rPr>
          <w:rFonts w:ascii="Sylfaen" w:hAnsi="Sylfaen"/>
          <w:b/>
          <w:sz w:val="20"/>
          <w:szCs w:val="20"/>
          <w:lang w:val="ka-GE"/>
        </w:rPr>
        <w:t>ღირებულება/გადასახ</w:t>
      </w:r>
      <w:r w:rsidR="00BB47CD" w:rsidRPr="00684928">
        <w:rPr>
          <w:rFonts w:ascii="Sylfaen" w:hAnsi="Sylfaen"/>
          <w:b/>
          <w:sz w:val="20"/>
          <w:szCs w:val="20"/>
          <w:lang w:val="ka-GE"/>
        </w:rPr>
        <w:t>ადი</w:t>
      </w:r>
      <w:r w:rsidRPr="00684928">
        <w:rPr>
          <w:rFonts w:ascii="Sylfaen" w:hAnsi="Sylfaen"/>
          <w:sz w:val="20"/>
          <w:szCs w:val="20"/>
          <w:lang w:val="ka-GE"/>
        </w:rPr>
        <w:t xml:space="preserve"> - ხელშეკრულების დანართი </w:t>
      </w:r>
      <w:r w:rsidRPr="00684928">
        <w:rPr>
          <w:rFonts w:ascii="Sylfaen" w:hAnsi="Sylfaen"/>
          <w:sz w:val="20"/>
          <w:szCs w:val="20"/>
          <w:lang w:val="en-US"/>
        </w:rPr>
        <w:t>N1-</w:t>
      </w:r>
      <w:r w:rsidRPr="00684928">
        <w:rPr>
          <w:rFonts w:ascii="Sylfaen" w:hAnsi="Sylfaen"/>
          <w:sz w:val="20"/>
          <w:szCs w:val="20"/>
          <w:lang w:val="ka-GE"/>
        </w:rPr>
        <w:t xml:space="preserve">ით გათვალისწინებული მომსახურების ღირებულება, რომელიც ასევე მოიცავს </w:t>
      </w:r>
      <w:r w:rsidR="00752689" w:rsidRPr="00684928">
        <w:rPr>
          <w:rFonts w:ascii="Sylfaen" w:hAnsi="Sylfaen"/>
          <w:sz w:val="20"/>
          <w:szCs w:val="20"/>
          <w:lang w:val="ka-GE"/>
        </w:rPr>
        <w:t>ხელშეკრულების</w:t>
      </w:r>
      <w:r w:rsidRPr="00684928">
        <w:rPr>
          <w:rFonts w:ascii="Sylfaen" w:hAnsi="Sylfaen"/>
          <w:sz w:val="20"/>
          <w:szCs w:val="20"/>
          <w:lang w:val="ka-GE"/>
        </w:rPr>
        <w:t xml:space="preserve"> 3.1.1</w:t>
      </w:r>
      <w:r w:rsidR="00752689" w:rsidRPr="00684928">
        <w:rPr>
          <w:rFonts w:ascii="Sylfaen" w:hAnsi="Sylfaen"/>
          <w:sz w:val="20"/>
          <w:szCs w:val="20"/>
          <w:lang w:val="ka-GE"/>
        </w:rPr>
        <w:t xml:space="preserve"> მუხლით გადასაცემ/გადაცემული აპარატურის სარგებლობაში გადაცემის ღირებულებას (ასეთის არსებობის შემთხვევაში)</w:t>
      </w:r>
      <w:r w:rsidR="00684928">
        <w:rPr>
          <w:rFonts w:ascii="Sylfaen" w:hAnsi="Sylfaen"/>
          <w:sz w:val="20"/>
          <w:szCs w:val="20"/>
          <w:lang w:val="ka-GE"/>
        </w:rPr>
        <w:t>;</w:t>
      </w:r>
    </w:p>
    <w:p w14:paraId="2C4C3EBF" w14:textId="19304C63" w:rsidR="001D6282" w:rsidRPr="002A19C0" w:rsidRDefault="00B22A2D" w:rsidP="0049112A">
      <w:pPr>
        <w:pStyle w:val="ListParagraph"/>
        <w:numPr>
          <w:ilvl w:val="1"/>
          <w:numId w:val="8"/>
        </w:numPr>
        <w:spacing w:after="0" w:line="240" w:lineRule="auto"/>
        <w:ind w:left="450" w:hanging="630"/>
        <w:jc w:val="both"/>
        <w:rPr>
          <w:rFonts w:ascii="Sylfaen" w:hAnsi="Sylfaen"/>
          <w:sz w:val="20"/>
          <w:szCs w:val="20"/>
          <w:lang w:val="ka-GE"/>
        </w:rPr>
      </w:pPr>
      <w:r w:rsidRPr="00AB3BCB">
        <w:rPr>
          <w:rFonts w:ascii="Sylfaen" w:hAnsi="Sylfaen"/>
          <w:b/>
          <w:sz w:val="20"/>
          <w:szCs w:val="20"/>
          <w:lang w:val="ka-GE"/>
        </w:rPr>
        <w:t>დემარკაციის წერტილი</w:t>
      </w:r>
      <w:r>
        <w:rPr>
          <w:rFonts w:ascii="Sylfaen" w:hAnsi="Sylfaen"/>
          <w:sz w:val="20"/>
          <w:szCs w:val="20"/>
          <w:lang w:val="ka-GE"/>
        </w:rPr>
        <w:t xml:space="preserve"> - </w:t>
      </w:r>
      <w:r w:rsidR="00AC4D52">
        <w:rPr>
          <w:rFonts w:ascii="Sylfaen" w:hAnsi="Sylfaen"/>
          <w:sz w:val="20"/>
          <w:szCs w:val="20"/>
          <w:lang w:val="ka-GE"/>
        </w:rPr>
        <w:t>წერტილი, სადაც ხდება მომსახურების მიმწოდებლისა და მომხმარებლის ვალდებულებების გამიჯვნა;</w:t>
      </w:r>
    </w:p>
    <w:p w14:paraId="15C1F7BD" w14:textId="50EC4193" w:rsidR="0049112A" w:rsidRPr="002A19C0" w:rsidRDefault="0049112A" w:rsidP="0049112A">
      <w:pPr>
        <w:pStyle w:val="ListParagraph"/>
        <w:numPr>
          <w:ilvl w:val="1"/>
          <w:numId w:val="8"/>
        </w:numPr>
        <w:spacing w:after="0" w:line="240" w:lineRule="auto"/>
        <w:ind w:left="450" w:hanging="630"/>
        <w:jc w:val="both"/>
        <w:rPr>
          <w:rFonts w:ascii="Sylfaen" w:hAnsi="Sylfaen"/>
          <w:sz w:val="20"/>
          <w:szCs w:val="20"/>
          <w:lang w:val="ka-GE"/>
        </w:rPr>
      </w:pPr>
      <w:r w:rsidRPr="002A19C0">
        <w:rPr>
          <w:rFonts w:ascii="Sylfaen" w:hAnsi="Sylfaen"/>
          <w:b/>
          <w:bCs/>
          <w:sz w:val="20"/>
          <w:szCs w:val="20"/>
          <w:lang w:val="ka-GE"/>
        </w:rPr>
        <w:t>ინტერნეტ-მომსახურება</w:t>
      </w:r>
      <w:r w:rsidRPr="002A19C0">
        <w:rPr>
          <w:rFonts w:ascii="Sylfaen" w:hAnsi="Sylfaen"/>
          <w:sz w:val="20"/>
          <w:szCs w:val="20"/>
          <w:lang w:val="ka-GE"/>
        </w:rPr>
        <w:t xml:space="preserve"> - საერთო სარგებლობის ელექტრონული საკომუნიკაციო მომსახურება, რომელიც უზრუნველყოფს ინტერნეტთან წვდომას და ამგვარად, გამოყენებული ქსელის ტექნოლოგიის ტერმინალური მოწყობილობის მიუხედავად, იძლევა ინტერნეტის ფაქტობრივად ყველა წერტილთან დაშვების შესაძლებლობას, შემდგომში მომსახურება;</w:t>
      </w:r>
    </w:p>
    <w:p w14:paraId="50A29CDB" w14:textId="4138CAA7" w:rsidR="00567DC8" w:rsidRDefault="0049112A" w:rsidP="0049112A">
      <w:pPr>
        <w:pStyle w:val="ListParagraph"/>
        <w:numPr>
          <w:ilvl w:val="1"/>
          <w:numId w:val="8"/>
        </w:numPr>
        <w:spacing w:line="240" w:lineRule="auto"/>
        <w:ind w:left="450" w:hanging="630"/>
        <w:jc w:val="both"/>
        <w:rPr>
          <w:rFonts w:ascii="Sylfaen" w:hAnsi="Sylfaen"/>
          <w:sz w:val="20"/>
          <w:szCs w:val="20"/>
          <w:lang w:val="ka-GE"/>
        </w:rPr>
      </w:pPr>
      <w:r w:rsidRPr="002A19C0">
        <w:rPr>
          <w:rFonts w:ascii="Sylfaen" w:hAnsi="Sylfaen"/>
          <w:b/>
          <w:bCs/>
          <w:sz w:val="20"/>
          <w:szCs w:val="20"/>
          <w:lang w:val="ka-GE"/>
        </w:rPr>
        <w:t>ხელშეკრულება</w:t>
      </w:r>
      <w:r>
        <w:rPr>
          <w:rFonts w:ascii="Sylfaen" w:hAnsi="Sylfaen"/>
          <w:b/>
          <w:bCs/>
          <w:sz w:val="20"/>
          <w:szCs w:val="20"/>
          <w:lang w:val="ka-GE"/>
        </w:rPr>
        <w:t xml:space="preserve"> </w:t>
      </w:r>
      <w:r w:rsidRPr="002A19C0">
        <w:rPr>
          <w:rFonts w:ascii="Sylfaen" w:hAnsi="Sylfaen"/>
          <w:b/>
          <w:bCs/>
          <w:sz w:val="20"/>
          <w:szCs w:val="20"/>
          <w:lang w:val="ka-GE"/>
        </w:rPr>
        <w:t>-</w:t>
      </w:r>
      <w:r w:rsidRPr="002A19C0">
        <w:rPr>
          <w:rFonts w:ascii="Sylfaen" w:hAnsi="Sylfaen"/>
          <w:sz w:val="20"/>
          <w:szCs w:val="20"/>
          <w:lang w:val="ka-GE"/>
        </w:rPr>
        <w:t xml:space="preserve"> </w:t>
      </w:r>
      <w:proofErr w:type="spellStart"/>
      <w:r w:rsidRPr="002A19C0">
        <w:rPr>
          <w:rFonts w:ascii="Sylfaen" w:hAnsi="Sylfaen"/>
          <w:sz w:val="20"/>
          <w:szCs w:val="20"/>
          <w:lang w:val="en-US"/>
        </w:rPr>
        <w:t>საქართველოს</w:t>
      </w:r>
      <w:proofErr w:type="spellEnd"/>
      <w:r w:rsidRPr="002A19C0">
        <w:rPr>
          <w:rFonts w:ascii="Sylfaen" w:hAnsi="Sylfaen"/>
          <w:sz w:val="20"/>
          <w:szCs w:val="20"/>
          <w:lang w:val="en-US"/>
        </w:rPr>
        <w:t xml:space="preserve"> </w:t>
      </w:r>
      <w:proofErr w:type="spellStart"/>
      <w:r w:rsidRPr="002A19C0">
        <w:rPr>
          <w:rFonts w:ascii="Sylfaen" w:hAnsi="Sylfaen"/>
          <w:sz w:val="20"/>
          <w:szCs w:val="20"/>
          <w:lang w:val="en-US"/>
        </w:rPr>
        <w:t>კანონის</w:t>
      </w:r>
      <w:proofErr w:type="spellEnd"/>
      <w:r w:rsidRPr="002A19C0">
        <w:rPr>
          <w:rFonts w:ascii="Sylfaen" w:hAnsi="Sylfaen"/>
          <w:sz w:val="20"/>
          <w:szCs w:val="20"/>
          <w:lang w:val="en-US"/>
        </w:rPr>
        <w:t xml:space="preserve"> </w:t>
      </w:r>
      <w:proofErr w:type="spellStart"/>
      <w:r w:rsidRPr="002A19C0">
        <w:rPr>
          <w:rFonts w:ascii="Sylfaen" w:hAnsi="Sylfaen"/>
          <w:sz w:val="20"/>
          <w:szCs w:val="20"/>
          <w:lang w:val="en-US"/>
        </w:rPr>
        <w:t>საფუძველზე</w:t>
      </w:r>
      <w:proofErr w:type="spellEnd"/>
      <w:r w:rsidRPr="002A19C0">
        <w:rPr>
          <w:rFonts w:ascii="Sylfaen" w:hAnsi="Sylfaen"/>
          <w:sz w:val="20"/>
          <w:szCs w:val="20"/>
          <w:lang w:val="en-US"/>
        </w:rPr>
        <w:t xml:space="preserve"> </w:t>
      </w:r>
      <w:r w:rsidRPr="002A19C0">
        <w:rPr>
          <w:rFonts w:ascii="Sylfaen" w:hAnsi="Sylfaen"/>
          <w:sz w:val="20"/>
          <w:szCs w:val="20"/>
          <w:lang w:val="ka-GE"/>
        </w:rPr>
        <w:t>მიმწოდებელსა</w:t>
      </w:r>
      <w:r w:rsidRPr="002A19C0">
        <w:rPr>
          <w:rFonts w:ascii="Sylfaen" w:hAnsi="Sylfaen"/>
          <w:sz w:val="20"/>
          <w:szCs w:val="20"/>
          <w:lang w:val="en-US"/>
        </w:rPr>
        <w:t xml:space="preserve"> </w:t>
      </w:r>
      <w:proofErr w:type="spellStart"/>
      <w:r w:rsidRPr="002A19C0">
        <w:rPr>
          <w:rFonts w:ascii="Sylfaen" w:hAnsi="Sylfaen"/>
          <w:sz w:val="20"/>
          <w:szCs w:val="20"/>
          <w:lang w:val="en-US"/>
        </w:rPr>
        <w:t>და</w:t>
      </w:r>
      <w:proofErr w:type="spellEnd"/>
      <w:r w:rsidRPr="002A19C0">
        <w:rPr>
          <w:rFonts w:ascii="Sylfaen" w:hAnsi="Sylfaen"/>
          <w:sz w:val="20"/>
          <w:szCs w:val="20"/>
          <w:lang w:val="en-US"/>
        </w:rPr>
        <w:t xml:space="preserve"> მ</w:t>
      </w:r>
      <w:r w:rsidRPr="002A19C0">
        <w:rPr>
          <w:rFonts w:ascii="Sylfaen" w:hAnsi="Sylfaen"/>
          <w:sz w:val="20"/>
          <w:szCs w:val="20"/>
          <w:lang w:val="ka-GE"/>
        </w:rPr>
        <w:t>ომხმარებელს</w:t>
      </w:r>
      <w:r w:rsidRPr="002A19C0">
        <w:rPr>
          <w:rFonts w:ascii="Sylfaen" w:hAnsi="Sylfaen"/>
          <w:sz w:val="20"/>
          <w:szCs w:val="20"/>
          <w:lang w:val="en-US"/>
        </w:rPr>
        <w:t xml:space="preserve"> </w:t>
      </w:r>
      <w:proofErr w:type="spellStart"/>
      <w:r w:rsidRPr="002A19C0">
        <w:rPr>
          <w:rFonts w:ascii="Sylfaen" w:hAnsi="Sylfaen"/>
          <w:sz w:val="20"/>
          <w:szCs w:val="20"/>
          <w:lang w:val="en-US"/>
        </w:rPr>
        <w:t>შორის</w:t>
      </w:r>
      <w:proofErr w:type="spellEnd"/>
      <w:r w:rsidRPr="002A19C0">
        <w:rPr>
          <w:rFonts w:ascii="Sylfaen" w:hAnsi="Sylfaen"/>
          <w:sz w:val="20"/>
          <w:szCs w:val="20"/>
          <w:lang w:val="en-US"/>
        </w:rPr>
        <w:t xml:space="preserve"> </w:t>
      </w:r>
      <w:proofErr w:type="spellStart"/>
      <w:r w:rsidRPr="002A19C0">
        <w:rPr>
          <w:rFonts w:ascii="Sylfaen" w:hAnsi="Sylfaen"/>
          <w:sz w:val="20"/>
          <w:szCs w:val="20"/>
          <w:lang w:val="en-US"/>
        </w:rPr>
        <w:t>დადებული</w:t>
      </w:r>
      <w:proofErr w:type="spellEnd"/>
      <w:r w:rsidRPr="002A19C0">
        <w:rPr>
          <w:rFonts w:ascii="Sylfaen" w:hAnsi="Sylfaen"/>
          <w:sz w:val="20"/>
          <w:szCs w:val="20"/>
          <w:lang w:val="en-US"/>
        </w:rPr>
        <w:t xml:space="preserve"> </w:t>
      </w:r>
      <w:proofErr w:type="spellStart"/>
      <w:r w:rsidRPr="002A19C0">
        <w:rPr>
          <w:rFonts w:ascii="Sylfaen" w:hAnsi="Sylfaen"/>
          <w:sz w:val="20"/>
          <w:szCs w:val="20"/>
          <w:lang w:val="en-US"/>
        </w:rPr>
        <w:t>წინამდებარე</w:t>
      </w:r>
      <w:proofErr w:type="spellEnd"/>
      <w:r w:rsidRPr="002A19C0">
        <w:rPr>
          <w:rFonts w:ascii="Sylfaen" w:hAnsi="Sylfaen"/>
          <w:sz w:val="20"/>
          <w:szCs w:val="20"/>
          <w:lang w:val="en-US"/>
        </w:rPr>
        <w:t xml:space="preserve"> </w:t>
      </w:r>
      <w:proofErr w:type="spellStart"/>
      <w:r w:rsidRPr="002A19C0">
        <w:rPr>
          <w:rFonts w:ascii="Sylfaen" w:hAnsi="Sylfaen"/>
          <w:sz w:val="20"/>
          <w:szCs w:val="20"/>
          <w:lang w:val="en-US"/>
        </w:rPr>
        <w:t>ხელშეკრულება</w:t>
      </w:r>
      <w:proofErr w:type="spellEnd"/>
      <w:r w:rsidRPr="002A19C0">
        <w:rPr>
          <w:rFonts w:ascii="Sylfaen" w:hAnsi="Sylfaen"/>
          <w:sz w:val="20"/>
          <w:szCs w:val="20"/>
          <w:lang w:val="en-US"/>
        </w:rPr>
        <w:t xml:space="preserve">, </w:t>
      </w:r>
      <w:proofErr w:type="spellStart"/>
      <w:r w:rsidRPr="002A19C0">
        <w:rPr>
          <w:rFonts w:ascii="Sylfaen" w:hAnsi="Sylfaen"/>
          <w:sz w:val="20"/>
          <w:szCs w:val="20"/>
          <w:lang w:val="en-US"/>
        </w:rPr>
        <w:t>რომელიც</w:t>
      </w:r>
      <w:proofErr w:type="spellEnd"/>
      <w:r w:rsidRPr="002A19C0">
        <w:rPr>
          <w:rFonts w:ascii="Sylfaen" w:hAnsi="Sylfaen"/>
          <w:sz w:val="20"/>
          <w:szCs w:val="20"/>
          <w:lang w:val="en-US"/>
        </w:rPr>
        <w:t xml:space="preserve"> </w:t>
      </w:r>
      <w:proofErr w:type="spellStart"/>
      <w:r w:rsidRPr="002A19C0">
        <w:rPr>
          <w:rFonts w:ascii="Sylfaen" w:hAnsi="Sylfaen"/>
          <w:sz w:val="20"/>
          <w:szCs w:val="20"/>
          <w:lang w:val="en-US"/>
        </w:rPr>
        <w:t>ხელმოწერილია</w:t>
      </w:r>
      <w:proofErr w:type="spellEnd"/>
      <w:r w:rsidRPr="002A19C0">
        <w:rPr>
          <w:rFonts w:ascii="Sylfaen" w:hAnsi="Sylfaen"/>
          <w:sz w:val="20"/>
          <w:szCs w:val="20"/>
          <w:lang w:val="en-US"/>
        </w:rPr>
        <w:t xml:space="preserve"> </w:t>
      </w:r>
      <w:proofErr w:type="spellStart"/>
      <w:r w:rsidRPr="002A19C0">
        <w:rPr>
          <w:rFonts w:ascii="Sylfaen" w:hAnsi="Sylfaen"/>
          <w:sz w:val="20"/>
          <w:szCs w:val="20"/>
          <w:lang w:val="en-US"/>
        </w:rPr>
        <w:t>მხარეთა</w:t>
      </w:r>
      <w:proofErr w:type="spellEnd"/>
      <w:r w:rsidRPr="002A19C0">
        <w:rPr>
          <w:rFonts w:ascii="Sylfaen" w:hAnsi="Sylfaen"/>
          <w:sz w:val="20"/>
          <w:szCs w:val="20"/>
          <w:lang w:val="en-US"/>
        </w:rPr>
        <w:t xml:space="preserve"> </w:t>
      </w:r>
      <w:proofErr w:type="spellStart"/>
      <w:r w:rsidRPr="002A19C0">
        <w:rPr>
          <w:rFonts w:ascii="Sylfaen" w:hAnsi="Sylfaen"/>
          <w:sz w:val="20"/>
          <w:szCs w:val="20"/>
          <w:lang w:val="en-US"/>
        </w:rPr>
        <w:t>მიერ</w:t>
      </w:r>
      <w:proofErr w:type="spellEnd"/>
      <w:r w:rsidRPr="002A19C0">
        <w:rPr>
          <w:rFonts w:ascii="Sylfaen" w:hAnsi="Sylfaen"/>
          <w:sz w:val="20"/>
          <w:szCs w:val="20"/>
          <w:lang w:val="en-US"/>
        </w:rPr>
        <w:t xml:space="preserve">, </w:t>
      </w:r>
      <w:proofErr w:type="spellStart"/>
      <w:r w:rsidRPr="002A19C0">
        <w:rPr>
          <w:rFonts w:ascii="Sylfaen" w:hAnsi="Sylfaen"/>
          <w:sz w:val="20"/>
          <w:szCs w:val="20"/>
          <w:lang w:val="en-US"/>
        </w:rPr>
        <w:t>მასზე</w:t>
      </w:r>
      <w:proofErr w:type="spellEnd"/>
      <w:r w:rsidRPr="002A19C0">
        <w:rPr>
          <w:rFonts w:ascii="Sylfaen" w:hAnsi="Sylfaen"/>
          <w:sz w:val="20"/>
          <w:szCs w:val="20"/>
          <w:lang w:val="en-US"/>
        </w:rPr>
        <w:t xml:space="preserve"> </w:t>
      </w:r>
      <w:proofErr w:type="spellStart"/>
      <w:r w:rsidRPr="002A19C0">
        <w:rPr>
          <w:rFonts w:ascii="Sylfaen" w:hAnsi="Sylfaen"/>
          <w:sz w:val="20"/>
          <w:szCs w:val="20"/>
          <w:lang w:val="en-US"/>
        </w:rPr>
        <w:t>თანდართული</w:t>
      </w:r>
      <w:proofErr w:type="spellEnd"/>
      <w:r w:rsidRPr="002A19C0">
        <w:rPr>
          <w:rFonts w:ascii="Sylfaen" w:hAnsi="Sylfaen"/>
          <w:sz w:val="20"/>
          <w:szCs w:val="20"/>
          <w:lang w:val="en-US"/>
        </w:rPr>
        <w:t xml:space="preserve"> </w:t>
      </w:r>
      <w:proofErr w:type="spellStart"/>
      <w:r w:rsidRPr="002A19C0">
        <w:rPr>
          <w:rFonts w:ascii="Sylfaen" w:hAnsi="Sylfaen"/>
          <w:sz w:val="20"/>
          <w:szCs w:val="20"/>
          <w:lang w:val="en-US"/>
        </w:rPr>
        <w:t>ყველა</w:t>
      </w:r>
      <w:proofErr w:type="spellEnd"/>
      <w:r w:rsidRPr="002A19C0">
        <w:rPr>
          <w:rFonts w:ascii="Sylfaen" w:hAnsi="Sylfaen"/>
          <w:sz w:val="20"/>
          <w:szCs w:val="20"/>
          <w:lang w:val="en-US"/>
        </w:rPr>
        <w:t xml:space="preserve"> </w:t>
      </w:r>
      <w:proofErr w:type="spellStart"/>
      <w:r w:rsidRPr="002A19C0">
        <w:rPr>
          <w:rFonts w:ascii="Sylfaen" w:hAnsi="Sylfaen"/>
          <w:sz w:val="20"/>
          <w:szCs w:val="20"/>
          <w:lang w:val="en-US"/>
        </w:rPr>
        <w:t>დოკუმენტით</w:t>
      </w:r>
      <w:proofErr w:type="spellEnd"/>
      <w:r w:rsidRPr="002A19C0">
        <w:rPr>
          <w:rFonts w:ascii="Sylfaen" w:hAnsi="Sylfaen"/>
          <w:sz w:val="20"/>
          <w:szCs w:val="20"/>
          <w:lang w:val="en-US"/>
        </w:rPr>
        <w:t xml:space="preserve">, </w:t>
      </w:r>
      <w:proofErr w:type="spellStart"/>
      <w:r w:rsidRPr="002A19C0">
        <w:rPr>
          <w:rFonts w:ascii="Sylfaen" w:hAnsi="Sylfaen"/>
          <w:sz w:val="20"/>
          <w:szCs w:val="20"/>
          <w:lang w:val="en-US"/>
        </w:rPr>
        <w:t>დამატებით</w:t>
      </w:r>
      <w:proofErr w:type="spellEnd"/>
      <w:r w:rsidRPr="002A19C0">
        <w:rPr>
          <w:rFonts w:ascii="Sylfaen" w:hAnsi="Sylfaen"/>
          <w:sz w:val="20"/>
          <w:szCs w:val="20"/>
          <w:lang w:val="en-US"/>
        </w:rPr>
        <w:t xml:space="preserve"> </w:t>
      </w:r>
      <w:proofErr w:type="spellStart"/>
      <w:r w:rsidRPr="002A19C0">
        <w:rPr>
          <w:rFonts w:ascii="Sylfaen" w:hAnsi="Sylfaen"/>
          <w:sz w:val="20"/>
          <w:szCs w:val="20"/>
          <w:lang w:val="en-US"/>
        </w:rPr>
        <w:t>და</w:t>
      </w:r>
      <w:proofErr w:type="spellEnd"/>
      <w:r w:rsidRPr="002A19C0">
        <w:rPr>
          <w:rFonts w:ascii="Sylfaen" w:hAnsi="Sylfaen"/>
          <w:sz w:val="20"/>
          <w:szCs w:val="20"/>
          <w:lang w:val="en-US"/>
        </w:rPr>
        <w:t xml:space="preserve"> </w:t>
      </w:r>
      <w:proofErr w:type="spellStart"/>
      <w:r w:rsidRPr="002A19C0">
        <w:rPr>
          <w:rFonts w:ascii="Sylfaen" w:hAnsi="Sylfaen"/>
          <w:sz w:val="20"/>
          <w:szCs w:val="20"/>
          <w:lang w:val="en-US"/>
        </w:rPr>
        <w:t>ასევე</w:t>
      </w:r>
      <w:proofErr w:type="spellEnd"/>
      <w:r w:rsidRPr="002A19C0">
        <w:rPr>
          <w:rFonts w:ascii="Sylfaen" w:hAnsi="Sylfaen"/>
          <w:sz w:val="20"/>
          <w:szCs w:val="20"/>
          <w:lang w:val="en-US"/>
        </w:rPr>
        <w:t xml:space="preserve"> </w:t>
      </w:r>
      <w:proofErr w:type="spellStart"/>
      <w:r w:rsidRPr="002A19C0">
        <w:rPr>
          <w:rFonts w:ascii="Sylfaen" w:hAnsi="Sylfaen"/>
          <w:sz w:val="20"/>
          <w:szCs w:val="20"/>
          <w:lang w:val="en-US"/>
        </w:rPr>
        <w:t>ყველა</w:t>
      </w:r>
      <w:proofErr w:type="spellEnd"/>
      <w:r w:rsidRPr="002A19C0">
        <w:rPr>
          <w:rFonts w:ascii="Sylfaen" w:hAnsi="Sylfaen"/>
          <w:sz w:val="20"/>
          <w:szCs w:val="20"/>
          <w:lang w:val="en-US"/>
        </w:rPr>
        <w:t xml:space="preserve"> </w:t>
      </w:r>
      <w:proofErr w:type="spellStart"/>
      <w:r w:rsidRPr="002A19C0">
        <w:rPr>
          <w:rFonts w:ascii="Sylfaen" w:hAnsi="Sylfaen"/>
          <w:sz w:val="20"/>
          <w:szCs w:val="20"/>
          <w:lang w:val="en-US"/>
        </w:rPr>
        <w:t>დოკუმენტაციით</w:t>
      </w:r>
      <w:proofErr w:type="spellEnd"/>
      <w:r w:rsidRPr="002A19C0">
        <w:rPr>
          <w:rFonts w:ascii="Sylfaen" w:hAnsi="Sylfaen"/>
          <w:sz w:val="20"/>
          <w:szCs w:val="20"/>
          <w:lang w:val="en-US"/>
        </w:rPr>
        <w:t xml:space="preserve">, </w:t>
      </w:r>
      <w:proofErr w:type="spellStart"/>
      <w:r w:rsidRPr="002A19C0">
        <w:rPr>
          <w:rFonts w:ascii="Sylfaen" w:hAnsi="Sylfaen"/>
          <w:sz w:val="20"/>
          <w:szCs w:val="20"/>
          <w:lang w:val="en-US"/>
        </w:rPr>
        <w:t>რომლებზეც</w:t>
      </w:r>
      <w:proofErr w:type="spellEnd"/>
      <w:r w:rsidRPr="002A19C0">
        <w:rPr>
          <w:rFonts w:ascii="Sylfaen" w:hAnsi="Sylfaen"/>
          <w:sz w:val="20"/>
          <w:szCs w:val="20"/>
          <w:lang w:val="en-US"/>
        </w:rPr>
        <w:t xml:space="preserve"> </w:t>
      </w:r>
      <w:proofErr w:type="spellStart"/>
      <w:r w:rsidRPr="002A19C0">
        <w:rPr>
          <w:rFonts w:ascii="Sylfaen" w:hAnsi="Sylfaen"/>
          <w:sz w:val="20"/>
          <w:szCs w:val="20"/>
          <w:lang w:val="en-US"/>
        </w:rPr>
        <w:t>ხელშეკრულებაში</w:t>
      </w:r>
      <w:proofErr w:type="spellEnd"/>
      <w:r w:rsidRPr="002A19C0">
        <w:rPr>
          <w:rFonts w:ascii="Sylfaen" w:hAnsi="Sylfaen"/>
          <w:sz w:val="20"/>
          <w:szCs w:val="20"/>
          <w:lang w:val="en-US"/>
        </w:rPr>
        <w:t xml:space="preserve"> </w:t>
      </w:r>
      <w:proofErr w:type="spellStart"/>
      <w:r w:rsidRPr="002A19C0">
        <w:rPr>
          <w:rFonts w:ascii="Sylfaen" w:hAnsi="Sylfaen"/>
          <w:sz w:val="20"/>
          <w:szCs w:val="20"/>
          <w:lang w:val="en-US"/>
        </w:rPr>
        <w:t>არის</w:t>
      </w:r>
      <w:proofErr w:type="spellEnd"/>
      <w:r w:rsidRPr="002A19C0">
        <w:rPr>
          <w:rFonts w:ascii="Sylfaen" w:hAnsi="Sylfaen"/>
          <w:sz w:val="20"/>
          <w:szCs w:val="20"/>
          <w:lang w:val="en-US"/>
        </w:rPr>
        <w:t xml:space="preserve"> </w:t>
      </w:r>
      <w:proofErr w:type="spellStart"/>
      <w:r w:rsidRPr="002A19C0">
        <w:rPr>
          <w:rFonts w:ascii="Sylfaen" w:hAnsi="Sylfaen"/>
          <w:sz w:val="20"/>
          <w:szCs w:val="20"/>
          <w:lang w:val="en-US"/>
        </w:rPr>
        <w:t>მინიშნებული</w:t>
      </w:r>
      <w:proofErr w:type="spellEnd"/>
      <w:r w:rsidR="00684928">
        <w:rPr>
          <w:rFonts w:ascii="Sylfaen" w:hAnsi="Sylfaen"/>
          <w:sz w:val="20"/>
          <w:szCs w:val="20"/>
          <w:lang w:val="ka-GE"/>
        </w:rPr>
        <w:t>;</w:t>
      </w:r>
    </w:p>
    <w:p w14:paraId="3FACF5BA" w14:textId="77777777" w:rsidR="0049112A" w:rsidRPr="0049112A" w:rsidRDefault="0049112A" w:rsidP="0049112A">
      <w:pPr>
        <w:pStyle w:val="ListParagraph"/>
        <w:spacing w:line="240" w:lineRule="auto"/>
        <w:ind w:left="450"/>
        <w:jc w:val="both"/>
        <w:rPr>
          <w:rFonts w:ascii="Sylfaen" w:hAnsi="Sylfaen"/>
          <w:sz w:val="20"/>
          <w:szCs w:val="20"/>
          <w:lang w:val="ka-GE"/>
        </w:rPr>
      </w:pPr>
    </w:p>
    <w:p w14:paraId="7AC1A0DF" w14:textId="6DD69528" w:rsidR="00860338" w:rsidRPr="002A19C0" w:rsidRDefault="00434771" w:rsidP="00567DC8">
      <w:pPr>
        <w:pStyle w:val="ListParagraph"/>
        <w:numPr>
          <w:ilvl w:val="0"/>
          <w:numId w:val="13"/>
        </w:numPr>
        <w:spacing w:after="0" w:line="240" w:lineRule="auto"/>
        <w:ind w:hanging="540"/>
        <w:jc w:val="both"/>
        <w:rPr>
          <w:rFonts w:ascii="Sylfaen" w:hAnsi="Sylfaen"/>
          <w:b/>
          <w:sz w:val="20"/>
          <w:szCs w:val="20"/>
          <w:lang w:val="ka-GE"/>
        </w:rPr>
      </w:pPr>
      <w:r w:rsidRPr="002A19C0">
        <w:rPr>
          <w:rFonts w:ascii="Sylfaen" w:hAnsi="Sylfaen"/>
          <w:b/>
          <w:sz w:val="20"/>
          <w:szCs w:val="20"/>
          <w:lang w:val="ka-GE"/>
        </w:rPr>
        <w:t>ხელშეკრულების საგანი</w:t>
      </w:r>
    </w:p>
    <w:p w14:paraId="714585F7" w14:textId="02609048" w:rsidR="000835E1" w:rsidRPr="002A19C0" w:rsidRDefault="00860338" w:rsidP="00567DC8">
      <w:pPr>
        <w:pStyle w:val="ListParagraph"/>
        <w:numPr>
          <w:ilvl w:val="1"/>
          <w:numId w:val="12"/>
        </w:numPr>
        <w:spacing w:after="0" w:line="240" w:lineRule="auto"/>
        <w:ind w:hanging="540"/>
        <w:jc w:val="both"/>
        <w:rPr>
          <w:rFonts w:ascii="Sylfaen" w:hAnsi="Sylfaen"/>
          <w:sz w:val="20"/>
          <w:szCs w:val="20"/>
          <w:lang w:val="ka-GE"/>
        </w:rPr>
      </w:pPr>
      <w:r w:rsidRPr="002A19C0">
        <w:rPr>
          <w:rFonts w:ascii="Sylfaen" w:hAnsi="Sylfaen"/>
          <w:sz w:val="20"/>
          <w:szCs w:val="20"/>
          <w:lang w:val="ka-GE"/>
        </w:rPr>
        <w:t xml:space="preserve">ხელშეკრულების საგანს წარმოადგენს </w:t>
      </w:r>
      <w:r w:rsidR="000835E1" w:rsidRPr="002A19C0">
        <w:rPr>
          <w:rFonts w:ascii="Sylfaen" w:hAnsi="Sylfaen"/>
          <w:sz w:val="20"/>
          <w:szCs w:val="20"/>
          <w:lang w:val="ka-GE"/>
        </w:rPr>
        <w:t>მიმწოდებლის მიერ მომხმარებლისთვის</w:t>
      </w:r>
      <w:r w:rsidR="007B019B" w:rsidRPr="002A19C0">
        <w:rPr>
          <w:rFonts w:ascii="Sylfaen" w:hAnsi="Sylfaen"/>
          <w:sz w:val="20"/>
          <w:szCs w:val="20"/>
          <w:lang w:val="ka-GE"/>
        </w:rPr>
        <w:t xml:space="preserve">, </w:t>
      </w:r>
      <w:r w:rsidR="000835E1" w:rsidRPr="002A19C0">
        <w:rPr>
          <w:rFonts w:ascii="Sylfaen" w:hAnsi="Sylfaen"/>
          <w:sz w:val="20"/>
          <w:szCs w:val="20"/>
          <w:lang w:val="ka-GE"/>
        </w:rPr>
        <w:t xml:space="preserve">ინტერნეტ-მომსახურების </w:t>
      </w:r>
      <w:r w:rsidR="00322BC6" w:rsidRPr="002A19C0">
        <w:rPr>
          <w:rFonts w:ascii="Sylfaen" w:hAnsi="Sylfaen"/>
          <w:sz w:val="20"/>
          <w:szCs w:val="20"/>
          <w:lang w:val="ka-GE"/>
        </w:rPr>
        <w:t xml:space="preserve">მიწოდება (მომსახურების ხელმისაწვდომობა), </w:t>
      </w:r>
      <w:r w:rsidR="000835E1" w:rsidRPr="002A19C0">
        <w:rPr>
          <w:rFonts w:ascii="Sylfaen" w:hAnsi="Sylfaen"/>
          <w:sz w:val="20"/>
          <w:szCs w:val="20"/>
          <w:lang w:val="ka-GE"/>
        </w:rPr>
        <w:t xml:space="preserve"> </w:t>
      </w:r>
      <w:r w:rsidR="00BA2A27">
        <w:rPr>
          <w:rFonts w:ascii="Sylfaen" w:hAnsi="Sylfaen"/>
          <w:sz w:val="20"/>
          <w:szCs w:val="20"/>
          <w:lang w:val="ka-GE"/>
        </w:rPr>
        <w:t xml:space="preserve">დანართ </w:t>
      </w:r>
      <w:r w:rsidR="00BA2A27">
        <w:rPr>
          <w:rFonts w:ascii="Sylfaen" w:hAnsi="Sylfaen"/>
          <w:sz w:val="20"/>
          <w:szCs w:val="20"/>
          <w:lang w:val="en-US"/>
        </w:rPr>
        <w:t>N1-</w:t>
      </w:r>
      <w:r w:rsidR="00BA2A27">
        <w:rPr>
          <w:rFonts w:ascii="Sylfaen" w:hAnsi="Sylfaen"/>
          <w:sz w:val="20"/>
          <w:szCs w:val="20"/>
          <w:lang w:val="ka-GE"/>
        </w:rPr>
        <w:t>ში მითითებული</w:t>
      </w:r>
      <w:r w:rsidR="00BA2A27" w:rsidRPr="002A19C0">
        <w:rPr>
          <w:rFonts w:ascii="Sylfaen" w:hAnsi="Sylfaen"/>
          <w:sz w:val="20"/>
          <w:szCs w:val="20"/>
          <w:lang w:val="ka-GE"/>
        </w:rPr>
        <w:t xml:space="preserve"> </w:t>
      </w:r>
      <w:r w:rsidR="000835E1" w:rsidRPr="002A19C0">
        <w:rPr>
          <w:rFonts w:ascii="Sylfaen" w:hAnsi="Sylfaen"/>
          <w:sz w:val="20"/>
          <w:szCs w:val="20"/>
          <w:lang w:val="ka-GE"/>
        </w:rPr>
        <w:t>პირობების შესაბამისად</w:t>
      </w:r>
      <w:r w:rsidR="008D59FD">
        <w:rPr>
          <w:rFonts w:ascii="Sylfaen" w:hAnsi="Sylfaen"/>
          <w:sz w:val="20"/>
          <w:szCs w:val="20"/>
          <w:lang w:val="ka-GE"/>
        </w:rPr>
        <w:t>.</w:t>
      </w:r>
      <w:r w:rsidR="000835E1" w:rsidRPr="002A19C0">
        <w:rPr>
          <w:rFonts w:ascii="Sylfaen" w:hAnsi="Sylfaen"/>
          <w:sz w:val="20"/>
          <w:szCs w:val="20"/>
          <w:lang w:val="ka-GE"/>
        </w:rPr>
        <w:t xml:space="preserve"> </w:t>
      </w:r>
    </w:p>
    <w:p w14:paraId="00AB9FFA" w14:textId="00DC6BC0" w:rsidR="00E71DF2" w:rsidRPr="002A19C0" w:rsidRDefault="00E71DF2" w:rsidP="00567DC8">
      <w:pPr>
        <w:pStyle w:val="ListParagraph"/>
        <w:numPr>
          <w:ilvl w:val="1"/>
          <w:numId w:val="12"/>
        </w:numPr>
        <w:spacing w:line="240" w:lineRule="auto"/>
        <w:ind w:hanging="540"/>
        <w:jc w:val="both"/>
        <w:rPr>
          <w:rFonts w:ascii="Sylfaen" w:hAnsi="Sylfaen"/>
          <w:sz w:val="20"/>
          <w:szCs w:val="20"/>
          <w:lang w:val="ka-GE"/>
        </w:rPr>
      </w:pPr>
      <w:r w:rsidRPr="002A19C0">
        <w:rPr>
          <w:rFonts w:ascii="Sylfaen" w:hAnsi="Sylfaen"/>
          <w:sz w:val="20"/>
          <w:szCs w:val="20"/>
          <w:lang w:val="ka-GE"/>
        </w:rPr>
        <w:t xml:space="preserve">პირველადი ჩართვის ვადა </w:t>
      </w:r>
      <w:r w:rsidR="00937098">
        <w:rPr>
          <w:rFonts w:ascii="Sylfaen" w:hAnsi="Sylfaen"/>
          <w:sz w:val="20"/>
          <w:szCs w:val="20"/>
          <w:lang w:val="ka-GE"/>
        </w:rPr>
        <w:t>არ აღემატება</w:t>
      </w:r>
      <w:r w:rsidR="00937098" w:rsidRPr="002A19C0">
        <w:rPr>
          <w:rFonts w:ascii="Sylfaen" w:hAnsi="Sylfaen"/>
          <w:sz w:val="20"/>
          <w:szCs w:val="20"/>
          <w:lang w:val="ka-GE"/>
        </w:rPr>
        <w:t xml:space="preserve"> </w:t>
      </w:r>
      <w:r w:rsidR="00647951" w:rsidRPr="002A19C0">
        <w:rPr>
          <w:rFonts w:ascii="Sylfaen" w:hAnsi="Sylfaen"/>
          <w:sz w:val="20"/>
          <w:szCs w:val="20"/>
          <w:lang w:val="ka-GE"/>
        </w:rPr>
        <w:t>ხელშეკრულების გაფორმებიდან</w:t>
      </w:r>
      <w:r w:rsidRPr="002A19C0">
        <w:rPr>
          <w:rFonts w:ascii="Sylfaen" w:hAnsi="Sylfaen"/>
          <w:sz w:val="20"/>
          <w:szCs w:val="20"/>
          <w:lang w:val="ka-GE"/>
        </w:rPr>
        <w:t xml:space="preserve"> </w:t>
      </w:r>
      <w:r w:rsidR="00937098">
        <w:rPr>
          <w:rFonts w:ascii="Sylfaen" w:hAnsi="Sylfaen"/>
          <w:sz w:val="20"/>
          <w:szCs w:val="20"/>
          <w:lang w:val="ka-GE"/>
        </w:rPr>
        <w:t>20</w:t>
      </w:r>
      <w:r w:rsidR="00F00798">
        <w:rPr>
          <w:rFonts w:ascii="Sylfaen" w:hAnsi="Sylfaen"/>
          <w:sz w:val="20"/>
          <w:szCs w:val="20"/>
          <w:lang w:val="ka-GE"/>
        </w:rPr>
        <w:t xml:space="preserve"> </w:t>
      </w:r>
      <w:r w:rsidR="00A74957">
        <w:rPr>
          <w:rFonts w:ascii="Sylfaen" w:hAnsi="Sylfaen"/>
          <w:sz w:val="20"/>
          <w:szCs w:val="20"/>
          <w:lang w:val="ka-GE"/>
        </w:rPr>
        <w:t>(</w:t>
      </w:r>
      <w:r w:rsidR="00937098">
        <w:rPr>
          <w:rFonts w:ascii="Sylfaen" w:hAnsi="Sylfaen"/>
          <w:sz w:val="20"/>
          <w:szCs w:val="20"/>
          <w:lang w:val="ka-GE"/>
        </w:rPr>
        <w:t>ოცი</w:t>
      </w:r>
      <w:r w:rsidR="00A74957">
        <w:rPr>
          <w:rFonts w:ascii="Sylfaen" w:hAnsi="Sylfaen"/>
          <w:sz w:val="20"/>
          <w:szCs w:val="20"/>
          <w:lang w:val="ka-GE"/>
        </w:rPr>
        <w:t>)</w:t>
      </w:r>
      <w:r w:rsidRPr="002A19C0">
        <w:rPr>
          <w:rFonts w:ascii="Sylfaen" w:hAnsi="Sylfaen"/>
          <w:sz w:val="20"/>
          <w:szCs w:val="20"/>
          <w:lang w:val="ka-GE"/>
        </w:rPr>
        <w:t xml:space="preserve"> სამუშაო დღეს.</w:t>
      </w:r>
    </w:p>
    <w:p w14:paraId="3010BBAE" w14:textId="77777777" w:rsidR="00567DC8" w:rsidRPr="002A19C0" w:rsidRDefault="00567DC8" w:rsidP="00567DC8">
      <w:pPr>
        <w:pStyle w:val="ListParagraph"/>
        <w:spacing w:line="240" w:lineRule="auto"/>
        <w:ind w:left="360"/>
        <w:jc w:val="both"/>
        <w:rPr>
          <w:rFonts w:ascii="Sylfaen" w:hAnsi="Sylfaen"/>
          <w:sz w:val="20"/>
          <w:szCs w:val="20"/>
          <w:lang w:val="ka-GE"/>
        </w:rPr>
      </w:pPr>
    </w:p>
    <w:p w14:paraId="5324F53D" w14:textId="19FF7103" w:rsidR="0078517B" w:rsidRPr="002A19C0" w:rsidRDefault="0078517B" w:rsidP="00567DC8">
      <w:pPr>
        <w:pStyle w:val="ListParagraph"/>
        <w:numPr>
          <w:ilvl w:val="0"/>
          <w:numId w:val="12"/>
        </w:numPr>
        <w:spacing w:after="0" w:line="240" w:lineRule="auto"/>
        <w:ind w:hanging="540"/>
        <w:jc w:val="both"/>
        <w:rPr>
          <w:rFonts w:ascii="Sylfaen" w:hAnsi="Sylfaen"/>
          <w:b/>
          <w:sz w:val="20"/>
          <w:szCs w:val="20"/>
          <w:lang w:val="ka-GE"/>
        </w:rPr>
      </w:pPr>
      <w:r w:rsidRPr="002A19C0">
        <w:rPr>
          <w:rFonts w:ascii="Sylfaen" w:hAnsi="Sylfaen"/>
          <w:b/>
          <w:sz w:val="20"/>
          <w:szCs w:val="20"/>
          <w:lang w:val="ka-GE"/>
        </w:rPr>
        <w:t>მომსახურების პირობები</w:t>
      </w:r>
      <w:r w:rsidR="00E71DF2" w:rsidRPr="002A19C0">
        <w:rPr>
          <w:rFonts w:ascii="Sylfaen" w:hAnsi="Sylfaen"/>
          <w:b/>
          <w:sz w:val="20"/>
          <w:szCs w:val="20"/>
          <w:lang w:val="ka-GE"/>
        </w:rPr>
        <w:t xml:space="preserve"> და წესები</w:t>
      </w:r>
      <w:r w:rsidR="00DD01DE" w:rsidRPr="002A19C0">
        <w:rPr>
          <w:rFonts w:ascii="Sylfaen" w:hAnsi="Sylfaen"/>
          <w:b/>
          <w:sz w:val="20"/>
          <w:szCs w:val="20"/>
          <w:lang w:val="ka-GE"/>
        </w:rPr>
        <w:t xml:space="preserve"> </w:t>
      </w:r>
    </w:p>
    <w:p w14:paraId="4BE10093" w14:textId="5503132E" w:rsidR="00E71DF2" w:rsidRPr="002A19C0" w:rsidRDefault="00E71DF2" w:rsidP="00567DC8">
      <w:pPr>
        <w:pStyle w:val="ListParagraph"/>
        <w:numPr>
          <w:ilvl w:val="1"/>
          <w:numId w:val="12"/>
        </w:numPr>
        <w:spacing w:after="0" w:line="240" w:lineRule="auto"/>
        <w:ind w:hanging="540"/>
        <w:jc w:val="both"/>
        <w:rPr>
          <w:rFonts w:ascii="Sylfaen" w:hAnsi="Sylfaen"/>
          <w:b/>
          <w:bCs/>
          <w:sz w:val="20"/>
          <w:szCs w:val="20"/>
          <w:lang w:val="ka-GE"/>
        </w:rPr>
      </w:pPr>
      <w:r w:rsidRPr="002A19C0">
        <w:rPr>
          <w:rFonts w:ascii="Sylfaen" w:hAnsi="Sylfaen"/>
          <w:b/>
          <w:bCs/>
          <w:sz w:val="20"/>
          <w:szCs w:val="20"/>
          <w:lang w:val="ka-GE"/>
        </w:rPr>
        <w:t>მომსახურების პირობები:</w:t>
      </w:r>
    </w:p>
    <w:p w14:paraId="11DFDD6C" w14:textId="188BE2B3" w:rsidR="00240EF7" w:rsidRPr="002A19C0" w:rsidRDefault="00462D95" w:rsidP="00567DC8">
      <w:pPr>
        <w:pStyle w:val="ListParagraph"/>
        <w:numPr>
          <w:ilvl w:val="2"/>
          <w:numId w:val="12"/>
        </w:numPr>
        <w:spacing w:after="0" w:line="240" w:lineRule="auto"/>
        <w:ind w:left="360" w:hanging="540"/>
        <w:jc w:val="both"/>
        <w:rPr>
          <w:rFonts w:ascii="Sylfaen" w:hAnsi="Sylfaen"/>
          <w:sz w:val="20"/>
          <w:szCs w:val="20"/>
          <w:lang w:val="ka-GE"/>
        </w:rPr>
      </w:pPr>
      <w:r w:rsidRPr="002A19C0">
        <w:rPr>
          <w:rFonts w:ascii="Sylfaen" w:hAnsi="Sylfaen"/>
          <w:sz w:val="20"/>
          <w:szCs w:val="20"/>
          <w:lang w:val="ka-GE"/>
        </w:rPr>
        <w:t xml:space="preserve">მომსახურების ჩასართავად მიმწოდებელი </w:t>
      </w:r>
      <w:r w:rsidR="00140DB6" w:rsidRPr="002A19C0">
        <w:rPr>
          <w:rFonts w:ascii="Sylfaen" w:hAnsi="Sylfaen"/>
          <w:sz w:val="20"/>
          <w:szCs w:val="20"/>
          <w:lang w:val="ka-GE"/>
        </w:rPr>
        <w:t>მომხმარებელს</w:t>
      </w:r>
      <w:r w:rsidR="009A6CE5" w:rsidRPr="002A19C0">
        <w:rPr>
          <w:rFonts w:ascii="Sylfaen" w:hAnsi="Sylfaen"/>
          <w:sz w:val="20"/>
          <w:szCs w:val="20"/>
          <w:lang w:val="ka-GE"/>
        </w:rPr>
        <w:t xml:space="preserve">, </w:t>
      </w:r>
      <w:r w:rsidRPr="002A19C0">
        <w:rPr>
          <w:rFonts w:ascii="Sylfaen" w:hAnsi="Sylfaen"/>
          <w:sz w:val="20"/>
          <w:szCs w:val="20"/>
          <w:lang w:val="ka-GE"/>
        </w:rPr>
        <w:t xml:space="preserve"> ხელშეკრულების მოქმედების ვადის განმავლობაში, გამოუყოფს საიდენტიფიკაციო კოდს/აბონენტის ნომერს და სარგებლობის უფლებით გადასცემს სპეციალურ მოწყობილობას.</w:t>
      </w:r>
      <w:r w:rsidR="00240EF7" w:rsidRPr="002A19C0">
        <w:rPr>
          <w:rFonts w:ascii="Sylfaen" w:hAnsi="Sylfaen"/>
          <w:sz w:val="20"/>
          <w:szCs w:val="20"/>
          <w:lang w:val="ka-GE"/>
        </w:rPr>
        <w:t xml:space="preserve"> მომსახურების აპარატურის </w:t>
      </w:r>
      <w:r w:rsidR="00E6275F">
        <w:rPr>
          <w:rFonts w:ascii="Sylfaen" w:hAnsi="Sylfaen"/>
          <w:sz w:val="20"/>
          <w:szCs w:val="20"/>
          <w:lang w:val="ka-GE"/>
        </w:rPr>
        <w:t>მომხმარებლისათვის</w:t>
      </w:r>
      <w:r w:rsidR="00240EF7" w:rsidRPr="002A19C0">
        <w:rPr>
          <w:rFonts w:ascii="Sylfaen" w:hAnsi="Sylfaen"/>
          <w:sz w:val="20"/>
          <w:szCs w:val="20"/>
          <w:lang w:val="ka-GE"/>
        </w:rPr>
        <w:t xml:space="preserve"> გადაცემა და დაბრუნება წარმოებს მხარეთა შორის შესაბამისი მიღება-ჩაბარების დოკუმენტის გაფორმებით.</w:t>
      </w:r>
    </w:p>
    <w:p w14:paraId="06F4052D" w14:textId="2E15AED7" w:rsidR="00140DB6" w:rsidRPr="002A19C0" w:rsidRDefault="00E6275F" w:rsidP="00DD01DE">
      <w:pPr>
        <w:pStyle w:val="ListParagraph"/>
        <w:numPr>
          <w:ilvl w:val="2"/>
          <w:numId w:val="12"/>
        </w:numPr>
        <w:spacing w:after="0" w:line="240" w:lineRule="auto"/>
        <w:ind w:left="360" w:hanging="540"/>
        <w:jc w:val="both"/>
        <w:rPr>
          <w:rFonts w:ascii="Sylfaen" w:hAnsi="Sylfaen"/>
          <w:sz w:val="20"/>
          <w:szCs w:val="20"/>
          <w:lang w:val="ka-GE"/>
        </w:rPr>
      </w:pPr>
      <w:r>
        <w:rPr>
          <w:rFonts w:ascii="Sylfaen" w:hAnsi="Sylfaen"/>
          <w:sz w:val="20"/>
          <w:szCs w:val="20"/>
          <w:lang w:val="ka-GE"/>
        </w:rPr>
        <w:t xml:space="preserve">მომხმარებლისათვის </w:t>
      </w:r>
      <w:r w:rsidR="00462D95" w:rsidRPr="002A19C0">
        <w:rPr>
          <w:rFonts w:ascii="Sylfaen" w:hAnsi="Sylfaen"/>
          <w:sz w:val="20"/>
          <w:szCs w:val="20"/>
          <w:lang w:val="ka-GE"/>
        </w:rPr>
        <w:t xml:space="preserve">მომსახურების ჩართვა/გაწევა ხორციელდება </w:t>
      </w:r>
      <w:r w:rsidR="00D96A60">
        <w:rPr>
          <w:rFonts w:ascii="Sylfaen" w:hAnsi="Sylfaen"/>
          <w:sz w:val="20"/>
          <w:szCs w:val="20"/>
          <w:lang w:val="ka-GE"/>
        </w:rPr>
        <w:t>წინამდებარე ხელშეკრულებით</w:t>
      </w:r>
      <w:r w:rsidR="001F3487">
        <w:rPr>
          <w:rFonts w:ascii="Sylfaen" w:hAnsi="Sylfaen"/>
          <w:sz w:val="20"/>
          <w:szCs w:val="20"/>
          <w:lang w:val="ka-GE"/>
        </w:rPr>
        <w:t xml:space="preserve"> და დანართი </w:t>
      </w:r>
      <w:r w:rsidR="001F3487">
        <w:rPr>
          <w:rFonts w:ascii="Sylfaen" w:hAnsi="Sylfaen"/>
          <w:sz w:val="20"/>
          <w:szCs w:val="20"/>
          <w:lang w:val="en-US"/>
        </w:rPr>
        <w:t>N1</w:t>
      </w:r>
      <w:r w:rsidR="001F3487">
        <w:rPr>
          <w:rFonts w:ascii="Sylfaen" w:hAnsi="Sylfaen"/>
          <w:sz w:val="20"/>
          <w:szCs w:val="20"/>
          <w:lang w:val="ka-GE"/>
        </w:rPr>
        <w:t>-ით</w:t>
      </w:r>
      <w:r w:rsidR="00D96A60">
        <w:rPr>
          <w:rFonts w:ascii="Sylfaen" w:hAnsi="Sylfaen"/>
          <w:sz w:val="20"/>
          <w:szCs w:val="20"/>
          <w:lang w:val="ka-GE"/>
        </w:rPr>
        <w:t xml:space="preserve"> განსაზღვრული</w:t>
      </w:r>
      <w:r w:rsidR="00462D95" w:rsidRPr="002A19C0">
        <w:rPr>
          <w:rFonts w:ascii="Sylfaen" w:hAnsi="Sylfaen"/>
          <w:sz w:val="20"/>
          <w:szCs w:val="20"/>
          <w:lang w:val="ka-GE"/>
        </w:rPr>
        <w:t xml:space="preserve"> პირობების შესაბამისად</w:t>
      </w:r>
      <w:r w:rsidR="00E71DF2" w:rsidRPr="002A19C0">
        <w:rPr>
          <w:rFonts w:ascii="Sylfaen" w:hAnsi="Sylfaen"/>
          <w:sz w:val="20"/>
          <w:szCs w:val="20"/>
          <w:lang w:val="ka-GE"/>
        </w:rPr>
        <w:t>.</w:t>
      </w:r>
      <w:r w:rsidR="00DA0CB3">
        <w:rPr>
          <w:rFonts w:ascii="Sylfaen" w:hAnsi="Sylfaen"/>
          <w:sz w:val="20"/>
          <w:szCs w:val="20"/>
          <w:lang w:val="ka-GE"/>
        </w:rPr>
        <w:t xml:space="preserve"> მომსახურების პირობების გაცნობა ასევე შესაძლებელია სქაიტელის ვებ.გვერდზე (</w:t>
      </w:r>
      <w:r w:rsidR="00DA0CB3">
        <w:rPr>
          <w:rFonts w:ascii="Sylfaen" w:hAnsi="Sylfaen"/>
          <w:sz w:val="20"/>
          <w:szCs w:val="20"/>
          <w:lang w:val="en-US"/>
        </w:rPr>
        <w:t>www.skytel.ge)</w:t>
      </w:r>
      <w:r w:rsidR="00AB3BCB">
        <w:rPr>
          <w:rFonts w:ascii="Sylfaen" w:hAnsi="Sylfaen"/>
          <w:sz w:val="20"/>
          <w:szCs w:val="20"/>
          <w:lang w:val="ka-GE"/>
        </w:rPr>
        <w:t>.</w:t>
      </w:r>
      <w:r w:rsidR="002679B9" w:rsidRPr="002A19C0">
        <w:rPr>
          <w:rFonts w:ascii="Sylfaen" w:hAnsi="Sylfaen"/>
          <w:sz w:val="20"/>
          <w:szCs w:val="20"/>
          <w:lang w:val="ka-GE"/>
        </w:rPr>
        <w:t xml:space="preserve"> </w:t>
      </w:r>
    </w:p>
    <w:p w14:paraId="543E3FCA" w14:textId="0037809E" w:rsidR="00B32868" w:rsidRDefault="00E6275F" w:rsidP="00DD01DE">
      <w:pPr>
        <w:pStyle w:val="ListParagraph"/>
        <w:numPr>
          <w:ilvl w:val="2"/>
          <w:numId w:val="12"/>
        </w:numPr>
        <w:spacing w:after="0" w:line="240" w:lineRule="auto"/>
        <w:ind w:left="360" w:hanging="540"/>
        <w:jc w:val="both"/>
        <w:rPr>
          <w:rFonts w:ascii="Sylfaen" w:hAnsi="Sylfaen"/>
          <w:sz w:val="20"/>
          <w:szCs w:val="20"/>
          <w:lang w:val="ka-GE"/>
        </w:rPr>
      </w:pPr>
      <w:r>
        <w:rPr>
          <w:rFonts w:ascii="Sylfaen" w:hAnsi="Sylfaen"/>
          <w:sz w:val="20"/>
          <w:szCs w:val="20"/>
          <w:lang w:val="ka-GE"/>
        </w:rPr>
        <w:t xml:space="preserve">მომხმარებლის </w:t>
      </w:r>
      <w:r w:rsidR="000A0803" w:rsidRPr="002A19C0">
        <w:rPr>
          <w:rFonts w:ascii="Sylfaen" w:hAnsi="Sylfaen"/>
          <w:sz w:val="20"/>
          <w:szCs w:val="20"/>
          <w:lang w:val="ka-GE"/>
        </w:rPr>
        <w:t xml:space="preserve">მიერ მომსახურების მიღება ხორციელდება, მიმწოდებლის მიერ დადგენილ </w:t>
      </w:r>
      <w:r w:rsidR="008366DC" w:rsidRPr="002A19C0">
        <w:rPr>
          <w:rFonts w:ascii="Sylfaen" w:hAnsi="Sylfaen"/>
          <w:sz w:val="20"/>
          <w:szCs w:val="20"/>
          <w:lang w:val="ka-GE"/>
        </w:rPr>
        <w:t>ვადა</w:t>
      </w:r>
      <w:r w:rsidR="000A0803" w:rsidRPr="002A19C0">
        <w:rPr>
          <w:rFonts w:ascii="Sylfaen" w:hAnsi="Sylfaen"/>
          <w:sz w:val="20"/>
          <w:szCs w:val="20"/>
          <w:lang w:val="ka-GE"/>
        </w:rPr>
        <w:t>ში,  მომსახურების საფასურის გადახდის შემთხვევაში.</w:t>
      </w:r>
    </w:p>
    <w:p w14:paraId="6C4DE944" w14:textId="27E60FDC" w:rsidR="007D4504" w:rsidRDefault="007D4504" w:rsidP="00DD01DE">
      <w:pPr>
        <w:pStyle w:val="ListParagraph"/>
        <w:numPr>
          <w:ilvl w:val="2"/>
          <w:numId w:val="12"/>
        </w:numPr>
        <w:spacing w:after="0" w:line="240" w:lineRule="auto"/>
        <w:ind w:left="360" w:hanging="540"/>
        <w:jc w:val="both"/>
        <w:rPr>
          <w:rFonts w:ascii="Sylfaen" w:hAnsi="Sylfaen"/>
          <w:sz w:val="20"/>
          <w:szCs w:val="20"/>
          <w:lang w:val="ka-GE"/>
        </w:rPr>
      </w:pPr>
      <w:r>
        <w:rPr>
          <w:rFonts w:ascii="Sylfaen" w:hAnsi="Sylfaen"/>
          <w:sz w:val="20"/>
          <w:szCs w:val="20"/>
          <w:lang w:val="ka-GE"/>
        </w:rPr>
        <w:t>მომხმარებლის</w:t>
      </w:r>
      <w:r w:rsidR="008E7BFF">
        <w:rPr>
          <w:rFonts w:ascii="Sylfaen" w:hAnsi="Sylfaen"/>
          <w:sz w:val="20"/>
          <w:szCs w:val="20"/>
          <w:lang w:val="ka-GE"/>
        </w:rPr>
        <w:t>ათვის</w:t>
      </w:r>
      <w:r>
        <w:rPr>
          <w:rFonts w:ascii="Sylfaen" w:hAnsi="Sylfaen"/>
          <w:sz w:val="20"/>
          <w:szCs w:val="20"/>
          <w:lang w:val="ka-GE"/>
        </w:rPr>
        <w:t xml:space="preserve"> მომსახურების </w:t>
      </w:r>
      <w:r w:rsidR="008E7BFF">
        <w:rPr>
          <w:rFonts w:ascii="Sylfaen" w:hAnsi="Sylfaen"/>
          <w:sz w:val="20"/>
          <w:szCs w:val="20"/>
          <w:lang w:val="ka-GE"/>
        </w:rPr>
        <w:t>ჩართვა/გაწევა</w:t>
      </w:r>
      <w:r>
        <w:rPr>
          <w:rFonts w:ascii="Sylfaen" w:hAnsi="Sylfaen"/>
          <w:sz w:val="20"/>
          <w:szCs w:val="20"/>
          <w:lang w:val="ka-GE"/>
        </w:rPr>
        <w:t xml:space="preserve"> იწყება </w:t>
      </w:r>
      <w:r w:rsidR="00007669">
        <w:rPr>
          <w:rFonts w:ascii="Sylfaen" w:hAnsi="Sylfaen"/>
          <w:sz w:val="20"/>
          <w:szCs w:val="20"/>
          <w:lang w:val="ka-GE"/>
        </w:rPr>
        <w:t>მომხმარებლის მიერ წინამდებარე ხელშეკრულების მე-5 მუხლით გათვალისწინებული ვალდებულების სრულად შესრულებისთანავე</w:t>
      </w:r>
      <w:r>
        <w:rPr>
          <w:rFonts w:ascii="Sylfaen" w:hAnsi="Sylfaen"/>
          <w:sz w:val="20"/>
          <w:szCs w:val="20"/>
          <w:lang w:val="ka-GE"/>
        </w:rPr>
        <w:t>.</w:t>
      </w:r>
    </w:p>
    <w:p w14:paraId="0D7C2714" w14:textId="61DAA0D3" w:rsidR="00F57FFB" w:rsidRPr="002A19C0" w:rsidRDefault="00F57FFB" w:rsidP="00DD01DE">
      <w:pPr>
        <w:pStyle w:val="ListParagraph"/>
        <w:numPr>
          <w:ilvl w:val="2"/>
          <w:numId w:val="12"/>
        </w:numPr>
        <w:spacing w:after="0" w:line="240" w:lineRule="auto"/>
        <w:ind w:left="360" w:hanging="540"/>
        <w:jc w:val="both"/>
        <w:rPr>
          <w:rFonts w:ascii="Sylfaen" w:hAnsi="Sylfaen"/>
          <w:sz w:val="20"/>
          <w:szCs w:val="20"/>
          <w:lang w:val="ka-GE"/>
        </w:rPr>
      </w:pPr>
      <w:r>
        <w:rPr>
          <w:rFonts w:ascii="Sylfaen" w:hAnsi="Sylfaen"/>
          <w:sz w:val="20"/>
          <w:szCs w:val="20"/>
          <w:lang w:val="ka-GE"/>
        </w:rPr>
        <w:t>მომხმარებელს უფლება აქვს ისარგებლოს მომსახურების დროებითი შეჩერების სერვისით</w:t>
      </w:r>
      <w:r w:rsidR="00C27C02">
        <w:rPr>
          <w:rFonts w:ascii="Sylfaen" w:hAnsi="Sylfaen"/>
          <w:sz w:val="20"/>
          <w:szCs w:val="20"/>
          <w:lang w:val="ka-GE"/>
        </w:rPr>
        <w:t>, რომლის შესახებაც წინასწარ</w:t>
      </w:r>
      <w:r w:rsidR="00FB5ED1">
        <w:rPr>
          <w:rFonts w:ascii="Sylfaen" w:hAnsi="Sylfaen"/>
          <w:sz w:val="20"/>
          <w:szCs w:val="20"/>
          <w:lang w:val="ka-GE"/>
        </w:rPr>
        <w:t xml:space="preserve"> წერილობით (მათ შორის ელ.ფოსტით)</w:t>
      </w:r>
      <w:r w:rsidR="00C27C02">
        <w:rPr>
          <w:rFonts w:ascii="Sylfaen" w:hAnsi="Sylfaen"/>
          <w:sz w:val="20"/>
          <w:szCs w:val="20"/>
          <w:lang w:val="ka-GE"/>
        </w:rPr>
        <w:t xml:space="preserve"> 24 საათით ადრე უნდა მიმართოს </w:t>
      </w:r>
      <w:r w:rsidR="005B3236">
        <w:rPr>
          <w:rFonts w:ascii="Sylfaen" w:hAnsi="Sylfaen"/>
          <w:sz w:val="20"/>
          <w:szCs w:val="20"/>
          <w:lang w:val="ka-GE"/>
        </w:rPr>
        <w:t>მიმწოდებელს</w:t>
      </w:r>
      <w:r w:rsidR="00C27C02">
        <w:rPr>
          <w:rFonts w:ascii="Sylfaen" w:hAnsi="Sylfaen"/>
          <w:sz w:val="20"/>
          <w:szCs w:val="20"/>
          <w:lang w:val="ka-GE"/>
        </w:rPr>
        <w:t xml:space="preserve"> და აცნობოს რა პერიოდით სურს მომსახურების დროებითი შეჩერება. მომსახურების დროებითი შეჩერება უფასოა</w:t>
      </w:r>
      <w:r w:rsidR="00CF75D9">
        <w:rPr>
          <w:rFonts w:ascii="Sylfaen" w:hAnsi="Sylfaen"/>
          <w:sz w:val="20"/>
          <w:szCs w:val="20"/>
          <w:lang w:val="ka-GE"/>
        </w:rPr>
        <w:t xml:space="preserve"> და მომხმარებელს</w:t>
      </w:r>
      <w:r w:rsidR="00C27C02">
        <w:rPr>
          <w:rFonts w:ascii="Sylfaen" w:hAnsi="Sylfaen"/>
          <w:sz w:val="20"/>
          <w:szCs w:val="20"/>
          <w:lang w:val="ka-GE"/>
        </w:rPr>
        <w:t xml:space="preserve"> მხოლოდ იმ შემთხვევაში</w:t>
      </w:r>
      <w:r w:rsidR="00CF75D9">
        <w:rPr>
          <w:rFonts w:ascii="Sylfaen" w:hAnsi="Sylfaen"/>
          <w:sz w:val="20"/>
          <w:szCs w:val="20"/>
          <w:lang w:val="ka-GE"/>
        </w:rPr>
        <w:t xml:space="preserve"> შეუძლია ისარგებლოს</w:t>
      </w:r>
      <w:r w:rsidR="005B3236">
        <w:rPr>
          <w:rFonts w:ascii="Sylfaen" w:hAnsi="Sylfaen"/>
          <w:sz w:val="20"/>
          <w:szCs w:val="20"/>
          <w:lang w:val="ka-GE"/>
        </w:rPr>
        <w:t xml:space="preserve"> აღნიშნული სერვისით</w:t>
      </w:r>
      <w:r w:rsidR="00C27C02">
        <w:rPr>
          <w:rFonts w:ascii="Sylfaen" w:hAnsi="Sylfaen"/>
          <w:sz w:val="20"/>
          <w:szCs w:val="20"/>
          <w:lang w:val="ka-GE"/>
        </w:rPr>
        <w:t xml:space="preserve"> თუკი </w:t>
      </w:r>
      <w:r w:rsidR="00CF75D9">
        <w:rPr>
          <w:rFonts w:ascii="Sylfaen" w:hAnsi="Sylfaen"/>
          <w:sz w:val="20"/>
          <w:szCs w:val="20"/>
          <w:lang w:val="ka-GE"/>
        </w:rPr>
        <w:t>მას</w:t>
      </w:r>
      <w:r w:rsidR="00C27C02">
        <w:rPr>
          <w:rFonts w:ascii="Sylfaen" w:hAnsi="Sylfaen"/>
          <w:sz w:val="20"/>
          <w:szCs w:val="20"/>
          <w:lang w:val="ka-GE"/>
        </w:rPr>
        <w:t xml:space="preserve"> არ გააჩნია რაიმე სახის დავალიანება მიმწოდებლის წინაშე.</w:t>
      </w:r>
    </w:p>
    <w:p w14:paraId="73221420" w14:textId="17347539" w:rsidR="007D5983" w:rsidRPr="002A19C0" w:rsidRDefault="007D5983" w:rsidP="00140DB6">
      <w:pPr>
        <w:pStyle w:val="ListParagraph"/>
        <w:numPr>
          <w:ilvl w:val="1"/>
          <w:numId w:val="12"/>
        </w:numPr>
        <w:spacing w:after="0" w:line="240" w:lineRule="auto"/>
        <w:ind w:hanging="540"/>
        <w:jc w:val="both"/>
        <w:rPr>
          <w:rFonts w:ascii="Sylfaen" w:hAnsi="Sylfaen"/>
          <w:b/>
          <w:bCs/>
          <w:sz w:val="20"/>
          <w:szCs w:val="20"/>
          <w:lang w:val="ka-GE"/>
        </w:rPr>
      </w:pPr>
      <w:r w:rsidRPr="002A19C0">
        <w:rPr>
          <w:rFonts w:ascii="Sylfaen" w:hAnsi="Sylfaen"/>
          <w:b/>
          <w:bCs/>
          <w:sz w:val="20"/>
          <w:szCs w:val="20"/>
          <w:lang w:val="ka-GE"/>
        </w:rPr>
        <w:t>მომსახურებით სარგებლობის წესები</w:t>
      </w:r>
      <w:r w:rsidR="00E71DF2" w:rsidRPr="002A19C0">
        <w:rPr>
          <w:rFonts w:ascii="Sylfaen" w:hAnsi="Sylfaen"/>
          <w:b/>
          <w:bCs/>
          <w:sz w:val="20"/>
          <w:szCs w:val="20"/>
          <w:lang w:val="ka-GE"/>
        </w:rPr>
        <w:t>:</w:t>
      </w:r>
    </w:p>
    <w:p w14:paraId="03D447E7" w14:textId="65913122" w:rsidR="004646ED" w:rsidRPr="00C77F99" w:rsidRDefault="00D96A60" w:rsidP="00140DB6">
      <w:pPr>
        <w:pStyle w:val="ListParagraph"/>
        <w:numPr>
          <w:ilvl w:val="2"/>
          <w:numId w:val="12"/>
        </w:numPr>
        <w:spacing w:after="0" w:line="240" w:lineRule="auto"/>
        <w:ind w:left="360" w:hanging="540"/>
        <w:jc w:val="both"/>
        <w:rPr>
          <w:rFonts w:ascii="Sylfaen" w:hAnsi="Sylfaen"/>
          <w:sz w:val="20"/>
          <w:szCs w:val="20"/>
          <w:lang w:val="ka-GE"/>
        </w:rPr>
      </w:pPr>
      <w:r w:rsidRPr="00C77F99">
        <w:rPr>
          <w:rFonts w:ascii="Sylfaen" w:hAnsi="Sylfaen" w:cstheme="minorHAnsi"/>
          <w:sz w:val="20"/>
          <w:szCs w:val="20"/>
          <w:lang w:val="ka-GE"/>
        </w:rPr>
        <w:lastRenderedPageBreak/>
        <w:t>მომხმარებელი უფლებამოსილია თავისი შეხედულებისამებრ ისარგებლოს მომსახურებით და გამოიყენოს იგი ნებისმიერი მიზნისთვის, გარდა საქართველოს მოქმედი კანონმდებლობითა და წინამდებარე ხელშეკრულებით აკრძალულისა, ამასთან, მომხმარებელი ვალდებულია მომსახურებით სარგებლობისას სრულად გაითვალისწინოს და დაიცვას საქართველოს კანონმდებლობის ყველა მოთხოვნა.</w:t>
      </w:r>
    </w:p>
    <w:p w14:paraId="60E966FC" w14:textId="0D07EB23" w:rsidR="00567DC8" w:rsidRPr="00471166" w:rsidRDefault="00DD01DE" w:rsidP="00140DB6">
      <w:pPr>
        <w:pStyle w:val="ListParagraph"/>
        <w:numPr>
          <w:ilvl w:val="2"/>
          <w:numId w:val="12"/>
        </w:numPr>
        <w:spacing w:after="0" w:line="240" w:lineRule="auto"/>
        <w:ind w:left="360" w:hanging="540"/>
        <w:jc w:val="both"/>
        <w:rPr>
          <w:rFonts w:ascii="Sylfaen" w:hAnsi="Sylfaen"/>
          <w:sz w:val="20"/>
          <w:szCs w:val="20"/>
          <w:lang w:val="ka-GE"/>
        </w:rPr>
      </w:pPr>
      <w:r w:rsidRPr="002A19C0">
        <w:rPr>
          <w:rFonts w:ascii="Sylfaen" w:hAnsi="Sylfaen" w:cstheme="minorHAnsi"/>
          <w:sz w:val="20"/>
          <w:szCs w:val="20"/>
          <w:lang w:val="ka-GE"/>
        </w:rPr>
        <w:t>ინტერნეტ მომსახურებით სარგებლობის განსაკუთრებული პირობები:</w:t>
      </w:r>
      <w:r w:rsidR="00E71DF2" w:rsidRPr="002A19C0">
        <w:rPr>
          <w:rFonts w:ascii="Sylfaen" w:hAnsi="Sylfaen" w:cstheme="minorHAnsi"/>
          <w:sz w:val="20"/>
          <w:szCs w:val="20"/>
          <w:lang w:val="ka-GE"/>
        </w:rPr>
        <w:t xml:space="preserve"> </w:t>
      </w:r>
      <w:r w:rsidRPr="002A19C0">
        <w:rPr>
          <w:rFonts w:ascii="Sylfaen" w:hAnsi="Sylfaen" w:cstheme="minorHAnsi"/>
          <w:sz w:val="20"/>
          <w:szCs w:val="20"/>
          <w:lang w:val="ka-GE"/>
        </w:rPr>
        <w:t xml:space="preserve">მიმწოდებელი არ არის ვალდებული </w:t>
      </w:r>
      <w:r w:rsidR="00E6275F">
        <w:rPr>
          <w:rFonts w:ascii="Sylfaen" w:hAnsi="Sylfaen" w:cstheme="minorHAnsi"/>
          <w:sz w:val="20"/>
          <w:szCs w:val="20"/>
          <w:lang w:val="ka-GE"/>
        </w:rPr>
        <w:t>მომხმარებლის</w:t>
      </w:r>
      <w:r w:rsidRPr="002A19C0">
        <w:rPr>
          <w:rFonts w:ascii="Sylfaen" w:hAnsi="Sylfaen" w:cstheme="minorHAnsi"/>
          <w:sz w:val="20"/>
          <w:szCs w:val="20"/>
          <w:lang w:val="ka-GE"/>
        </w:rPr>
        <w:t xml:space="preserve"> ქმედებით გამოწვეული დაზიანებისას ან/და </w:t>
      </w:r>
      <w:r w:rsidR="00E6275F">
        <w:rPr>
          <w:rFonts w:ascii="Sylfaen" w:hAnsi="Sylfaen" w:cstheme="minorHAnsi"/>
          <w:sz w:val="20"/>
          <w:szCs w:val="20"/>
          <w:lang w:val="ka-GE"/>
        </w:rPr>
        <w:t>მომხმარებლის</w:t>
      </w:r>
      <w:r w:rsidRPr="002A19C0">
        <w:rPr>
          <w:rFonts w:ascii="Sylfaen" w:hAnsi="Sylfaen" w:cstheme="minorHAnsi"/>
          <w:sz w:val="20"/>
          <w:szCs w:val="20"/>
          <w:lang w:val="ka-GE"/>
        </w:rPr>
        <w:t xml:space="preserve"> ინიციატივით</w:t>
      </w:r>
      <w:r w:rsidR="00B32868" w:rsidRPr="002A19C0">
        <w:rPr>
          <w:rFonts w:ascii="Sylfaen" w:hAnsi="Sylfaen" w:cstheme="minorHAnsi"/>
          <w:sz w:val="20"/>
          <w:szCs w:val="20"/>
          <w:lang w:val="ka-GE"/>
        </w:rPr>
        <w:t xml:space="preserve"> ობიექტზე რაიმე </w:t>
      </w:r>
      <w:r w:rsidRPr="002A19C0">
        <w:rPr>
          <w:rFonts w:ascii="Sylfaen" w:hAnsi="Sylfaen" w:cstheme="minorHAnsi"/>
          <w:sz w:val="20"/>
          <w:szCs w:val="20"/>
          <w:lang w:val="ka-GE"/>
        </w:rPr>
        <w:t>ცვლილების შემთხვევაში შეაკეთოს ან გადააკეთოს მის სარგებლობაში/მფლობელობაში არსებული შიდა ქსელი</w:t>
      </w:r>
      <w:r w:rsidR="00B32868" w:rsidRPr="002A19C0">
        <w:rPr>
          <w:rFonts w:ascii="Sylfaen" w:hAnsi="Sylfaen" w:cstheme="minorHAnsi"/>
          <w:sz w:val="20"/>
          <w:szCs w:val="20"/>
          <w:lang w:val="ka-GE"/>
        </w:rPr>
        <w:t xml:space="preserve">. ტექნიკური ჯგუფის თანამშრომლის გამოძახების შემთხვევაში,  დაზიანების შეკეთება </w:t>
      </w:r>
      <w:r w:rsidRPr="002A19C0">
        <w:rPr>
          <w:rFonts w:ascii="Sylfaen" w:hAnsi="Sylfaen" w:cstheme="minorHAnsi"/>
          <w:sz w:val="20"/>
          <w:szCs w:val="20"/>
          <w:lang w:val="ka-GE"/>
        </w:rPr>
        <w:t>ჩაითვლება ფასიან სერვისად და საფასური განისაზღვრება ინდივიდუალურად, დაზიანებიდან გამომდინარე</w:t>
      </w:r>
      <w:r w:rsidR="00B32868" w:rsidRPr="002A19C0">
        <w:rPr>
          <w:rFonts w:ascii="Sylfaen" w:hAnsi="Sylfaen" w:cstheme="minorHAnsi"/>
          <w:sz w:val="20"/>
          <w:szCs w:val="20"/>
          <w:lang w:val="ka-GE"/>
        </w:rPr>
        <w:t>, ყოველი გამოძახებისას დასახარჯი მასალის ღირებულების გამოანგარიშებით</w:t>
      </w:r>
      <w:r w:rsidR="00CC3511" w:rsidRPr="002A19C0">
        <w:rPr>
          <w:rFonts w:ascii="Sylfaen" w:hAnsi="Sylfaen" w:cstheme="minorHAnsi"/>
          <w:sz w:val="20"/>
          <w:szCs w:val="20"/>
          <w:lang w:val="ka-GE"/>
        </w:rPr>
        <w:t xml:space="preserve">. </w:t>
      </w:r>
      <w:r w:rsidR="00B32868" w:rsidRPr="002A19C0">
        <w:rPr>
          <w:rFonts w:ascii="Sylfaen" w:hAnsi="Sylfaen" w:cstheme="minorHAnsi"/>
          <w:sz w:val="20"/>
          <w:szCs w:val="20"/>
          <w:lang w:val="ka-GE"/>
        </w:rPr>
        <w:t xml:space="preserve"> </w:t>
      </w:r>
    </w:p>
    <w:p w14:paraId="2071952C" w14:textId="77777777" w:rsidR="00471166" w:rsidRPr="002A19C0" w:rsidRDefault="00471166" w:rsidP="00471166">
      <w:pPr>
        <w:pStyle w:val="ListParagraph"/>
        <w:spacing w:after="0" w:line="240" w:lineRule="auto"/>
        <w:ind w:left="360"/>
        <w:jc w:val="both"/>
        <w:rPr>
          <w:rFonts w:ascii="Sylfaen" w:hAnsi="Sylfaen"/>
          <w:sz w:val="20"/>
          <w:szCs w:val="20"/>
          <w:lang w:val="ka-GE"/>
        </w:rPr>
      </w:pPr>
    </w:p>
    <w:p w14:paraId="280F6930" w14:textId="76FE0323" w:rsidR="00322BC6" w:rsidRPr="002A19C0" w:rsidRDefault="00CA739C" w:rsidP="00140DB6">
      <w:pPr>
        <w:pStyle w:val="ListParagraph"/>
        <w:numPr>
          <w:ilvl w:val="0"/>
          <w:numId w:val="12"/>
        </w:numPr>
        <w:spacing w:after="0" w:line="240" w:lineRule="auto"/>
        <w:ind w:hanging="540"/>
        <w:jc w:val="both"/>
        <w:rPr>
          <w:rFonts w:ascii="Sylfaen" w:hAnsi="Sylfaen"/>
          <w:b/>
          <w:sz w:val="20"/>
          <w:szCs w:val="20"/>
          <w:lang w:val="ka-GE"/>
        </w:rPr>
      </w:pPr>
      <w:r w:rsidRPr="002A19C0">
        <w:rPr>
          <w:rFonts w:ascii="Sylfaen" w:hAnsi="Sylfaen"/>
          <w:b/>
          <w:sz w:val="20"/>
          <w:szCs w:val="20"/>
          <w:lang w:val="ka-GE"/>
        </w:rPr>
        <w:t>ინტერნეტ-მომსახურების ხარისხი</w:t>
      </w:r>
    </w:p>
    <w:p w14:paraId="72431081" w14:textId="778A5EB1" w:rsidR="00784AC8" w:rsidRPr="002A19C0" w:rsidRDefault="00784AC8" w:rsidP="00140DB6">
      <w:pPr>
        <w:pStyle w:val="ListParagraph"/>
        <w:numPr>
          <w:ilvl w:val="1"/>
          <w:numId w:val="12"/>
        </w:numPr>
        <w:spacing w:after="0" w:line="240" w:lineRule="auto"/>
        <w:ind w:hanging="540"/>
        <w:jc w:val="both"/>
        <w:rPr>
          <w:rFonts w:ascii="Sylfaen" w:hAnsi="Sylfaen"/>
          <w:sz w:val="20"/>
          <w:szCs w:val="20"/>
          <w:lang w:val="ka-GE"/>
        </w:rPr>
      </w:pPr>
      <w:r w:rsidRPr="002A19C0">
        <w:rPr>
          <w:rFonts w:ascii="Sylfaen" w:hAnsi="Sylfaen"/>
          <w:sz w:val="20"/>
          <w:szCs w:val="20"/>
          <w:lang w:val="ka-GE"/>
        </w:rPr>
        <w:t>ინტერნეტ-მომსახურება ხელმისაწვდომია დღე-ღამის 24 საათის განმავლობაში, უწყვეტად გარდა გადაუდებელი სარემონტო, პროფილაქტიკური სამუშაოების მიმდინარეობისა და შეესაბამება კომპეტენტური სახელმწიფო ორგანოების</w:t>
      </w:r>
      <w:r w:rsidR="009252B4" w:rsidRPr="002A19C0">
        <w:rPr>
          <w:rFonts w:ascii="Sylfaen" w:hAnsi="Sylfaen"/>
          <w:sz w:val="20"/>
          <w:szCs w:val="20"/>
          <w:lang w:val="ka-GE"/>
        </w:rPr>
        <w:t xml:space="preserve"> მიერ დადგენილ ტექნიკურ ნორმებს, სტანდარტებს და მიმწოდებლის ლიცენზიის პირობებს, ხელშეკრულებით განსაზღვრულ პირობებს</w:t>
      </w:r>
      <w:r w:rsidR="00C539CD" w:rsidRPr="002A19C0">
        <w:rPr>
          <w:rFonts w:ascii="Sylfaen" w:hAnsi="Sylfaen"/>
          <w:sz w:val="20"/>
          <w:szCs w:val="20"/>
          <w:lang w:val="ka-GE"/>
        </w:rPr>
        <w:t>, 4.2, 4.3, 4</w:t>
      </w:r>
      <w:r w:rsidR="002C3E08" w:rsidRPr="002A19C0">
        <w:rPr>
          <w:rFonts w:ascii="Sylfaen" w:hAnsi="Sylfaen"/>
          <w:sz w:val="20"/>
          <w:szCs w:val="20"/>
          <w:lang w:val="ka-GE"/>
        </w:rPr>
        <w:t>.4 და</w:t>
      </w:r>
      <w:r w:rsidR="00C539CD" w:rsidRPr="002A19C0">
        <w:rPr>
          <w:rFonts w:ascii="Sylfaen" w:hAnsi="Sylfaen"/>
          <w:sz w:val="20"/>
          <w:szCs w:val="20"/>
          <w:lang w:val="ka-GE"/>
        </w:rPr>
        <w:t xml:space="preserve"> 4</w:t>
      </w:r>
      <w:r w:rsidR="009252B4" w:rsidRPr="002A19C0">
        <w:rPr>
          <w:rFonts w:ascii="Sylfaen" w:hAnsi="Sylfaen"/>
          <w:sz w:val="20"/>
          <w:szCs w:val="20"/>
          <w:lang w:val="ka-GE"/>
        </w:rPr>
        <w:t>.5 პუნქტებით განსაზღვრული გამონაკლისი შემთხვევების გათვალისწინებით.</w:t>
      </w:r>
    </w:p>
    <w:p w14:paraId="11DD1C4D" w14:textId="6783C926" w:rsidR="00425C36" w:rsidRPr="002A19C0" w:rsidRDefault="009252B4" w:rsidP="00140DB6">
      <w:pPr>
        <w:pStyle w:val="ListParagraph"/>
        <w:numPr>
          <w:ilvl w:val="1"/>
          <w:numId w:val="12"/>
        </w:numPr>
        <w:spacing w:after="0" w:line="240" w:lineRule="auto"/>
        <w:ind w:hanging="540"/>
        <w:jc w:val="both"/>
        <w:rPr>
          <w:rFonts w:ascii="Sylfaen" w:hAnsi="Sylfaen"/>
          <w:sz w:val="20"/>
          <w:szCs w:val="20"/>
          <w:lang w:val="ka-GE"/>
        </w:rPr>
      </w:pPr>
      <w:r w:rsidRPr="002A19C0">
        <w:rPr>
          <w:rFonts w:ascii="Sylfaen" w:hAnsi="Sylfaen"/>
          <w:sz w:val="20"/>
          <w:szCs w:val="20"/>
          <w:lang w:val="ka-GE"/>
        </w:rPr>
        <w:t xml:space="preserve">მომსახურების შეუფერხებელი მიწოდების უზრუნველყოფა და ხარისხის დაცვა ქსელის აგებულების თავისებურებიდან გამომდინარე შეიძლება იყოს მიმწოდებლის კონტროლისა და შესაძლებლობის მიღმა. </w:t>
      </w:r>
      <w:r w:rsidR="00BB64D6" w:rsidRPr="002A19C0">
        <w:rPr>
          <w:rFonts w:ascii="Sylfaen" w:hAnsi="Sylfaen" w:cs="Sylfaen"/>
          <w:bCs/>
          <w:sz w:val="20"/>
          <w:szCs w:val="20"/>
          <w:lang w:val="ka-GE"/>
        </w:rPr>
        <w:t xml:space="preserve">ნებისმიერი შეფერხება რომელიც გამოწვეულია ფორსმაჟორული გარემოებებით ან/და ელექტრონული საკომუნიკაციო მომსახურების მიმწოდებელი სხვა კომპანიების ქსელის გაუმართაობით, </w:t>
      </w:r>
      <w:r w:rsidR="007A2595">
        <w:rPr>
          <w:rFonts w:ascii="Sylfaen" w:hAnsi="Sylfaen" w:cs="Sylfaen"/>
          <w:bCs/>
          <w:sz w:val="20"/>
          <w:szCs w:val="20"/>
          <w:lang w:val="ka-GE"/>
        </w:rPr>
        <w:t>რომელიც</w:t>
      </w:r>
      <w:r w:rsidR="007A2595" w:rsidRPr="002A19C0">
        <w:rPr>
          <w:rFonts w:ascii="Sylfaen" w:hAnsi="Sylfaen" w:cs="Sylfaen"/>
          <w:bCs/>
          <w:sz w:val="20"/>
          <w:szCs w:val="20"/>
          <w:lang w:val="ka-GE"/>
        </w:rPr>
        <w:t xml:space="preserve"> </w:t>
      </w:r>
      <w:r w:rsidR="007A2595">
        <w:rPr>
          <w:rFonts w:ascii="Sylfaen" w:hAnsi="Sylfaen" w:cs="Sylfaen"/>
          <w:bCs/>
          <w:sz w:val="20"/>
          <w:szCs w:val="20"/>
          <w:lang w:val="ka-GE"/>
        </w:rPr>
        <w:t xml:space="preserve">სცილდება </w:t>
      </w:r>
      <w:r w:rsidR="00BB64D6" w:rsidRPr="002A19C0">
        <w:rPr>
          <w:rFonts w:ascii="Sylfaen" w:hAnsi="Sylfaen" w:cs="Sylfaen"/>
          <w:bCs/>
          <w:sz w:val="20"/>
          <w:szCs w:val="20"/>
          <w:lang w:val="ka-GE"/>
        </w:rPr>
        <w:t xml:space="preserve"> ინტერნეტ</w:t>
      </w:r>
      <w:r w:rsidR="00BB64D6" w:rsidRPr="002A19C0">
        <w:rPr>
          <w:rFonts w:cstheme="minorHAnsi"/>
          <w:bCs/>
          <w:sz w:val="20"/>
          <w:szCs w:val="20"/>
          <w:lang w:val="ka-GE"/>
        </w:rPr>
        <w:t>-</w:t>
      </w:r>
      <w:r w:rsidR="00BB64D6" w:rsidRPr="002A19C0">
        <w:rPr>
          <w:rFonts w:ascii="Sylfaen" w:hAnsi="Sylfaen" w:cs="Sylfaen"/>
          <w:bCs/>
          <w:sz w:val="20"/>
          <w:szCs w:val="20"/>
          <w:lang w:val="ka-GE"/>
        </w:rPr>
        <w:t xml:space="preserve">პროვაიდერისა და </w:t>
      </w:r>
      <w:r w:rsidR="00E967D0">
        <w:rPr>
          <w:rFonts w:ascii="Sylfaen" w:hAnsi="Sylfaen" w:cs="Sylfaen"/>
          <w:bCs/>
          <w:sz w:val="20"/>
          <w:szCs w:val="20"/>
          <w:lang w:val="ka-GE"/>
        </w:rPr>
        <w:t>მიმწოდებლის</w:t>
      </w:r>
      <w:r w:rsidR="00BB64D6" w:rsidRPr="002A19C0">
        <w:rPr>
          <w:rFonts w:ascii="Sylfaen" w:hAnsi="Sylfaen" w:cs="Sylfaen"/>
          <w:bCs/>
          <w:sz w:val="20"/>
          <w:szCs w:val="20"/>
          <w:lang w:val="ka-GE"/>
        </w:rPr>
        <w:t xml:space="preserve"> ტექნიკურ შესაძლებლობებს</w:t>
      </w:r>
      <w:r w:rsidR="007A2595">
        <w:rPr>
          <w:rFonts w:ascii="Sylfaen" w:hAnsi="Sylfaen" w:cs="Sylfaen"/>
          <w:bCs/>
          <w:sz w:val="20"/>
          <w:szCs w:val="20"/>
          <w:lang w:val="ka-GE"/>
        </w:rPr>
        <w:t xml:space="preserve"> წარმოადგენს სქაიტელის პასუხისმგებლობის გამომრიცხავ გარემოებას</w:t>
      </w:r>
      <w:r w:rsidR="00152BFD">
        <w:rPr>
          <w:rFonts w:ascii="Sylfaen" w:hAnsi="Sylfaen" w:cs="Sylfaen"/>
          <w:bCs/>
          <w:sz w:val="20"/>
          <w:szCs w:val="20"/>
          <w:lang w:val="ka-GE"/>
        </w:rPr>
        <w:t>.</w:t>
      </w:r>
      <w:r w:rsidR="00425C36" w:rsidRPr="002A19C0">
        <w:rPr>
          <w:rFonts w:ascii="Sylfaen" w:hAnsi="Sylfaen" w:cs="Sylfaen"/>
          <w:bCs/>
          <w:sz w:val="20"/>
          <w:szCs w:val="20"/>
          <w:lang w:val="ka-GE"/>
        </w:rPr>
        <w:t xml:space="preserve"> </w:t>
      </w:r>
    </w:p>
    <w:p w14:paraId="6A937E20" w14:textId="72208FC9" w:rsidR="00425C36" w:rsidRPr="002A19C0" w:rsidRDefault="00BB64D6" w:rsidP="00140DB6">
      <w:pPr>
        <w:pStyle w:val="ListParagraph"/>
        <w:numPr>
          <w:ilvl w:val="1"/>
          <w:numId w:val="12"/>
        </w:numPr>
        <w:spacing w:after="0" w:line="240" w:lineRule="auto"/>
        <w:ind w:hanging="540"/>
        <w:jc w:val="both"/>
        <w:rPr>
          <w:rFonts w:ascii="Sylfaen" w:hAnsi="Sylfaen"/>
          <w:sz w:val="20"/>
          <w:szCs w:val="20"/>
          <w:lang w:val="ka-GE"/>
        </w:rPr>
      </w:pPr>
      <w:r w:rsidRPr="002A19C0">
        <w:rPr>
          <w:rFonts w:ascii="Sylfaen" w:hAnsi="Sylfaen" w:cs="Sylfaen"/>
          <w:bCs/>
          <w:sz w:val="20"/>
          <w:szCs w:val="20"/>
          <w:lang w:val="ka-GE"/>
        </w:rPr>
        <w:t>მიმწოდებელი არ არის პასუხისმგებელი მომსახურების შეფერხებების ან ნაკლოვანებებისათვის, იმ შემთხვევაში თუ მომხმარებლის ქსელში ფიქსირდება ხარვეზი, რაც საჭიროებს ლოკალურად პრობლემის იდენტიფიცირებას</w:t>
      </w:r>
      <w:r w:rsidR="00834682" w:rsidRPr="002A19C0">
        <w:rPr>
          <w:rFonts w:ascii="Sylfaen" w:hAnsi="Sylfaen" w:cs="Sylfaen"/>
          <w:bCs/>
          <w:sz w:val="20"/>
          <w:szCs w:val="20"/>
          <w:lang w:val="ka-GE"/>
        </w:rPr>
        <w:t xml:space="preserve"> და მისი აღმოფხვრის დროის დადგენას.</w:t>
      </w:r>
    </w:p>
    <w:p w14:paraId="375A8EC2" w14:textId="761B2936" w:rsidR="00425C36" w:rsidRPr="002A19C0" w:rsidRDefault="0034196A" w:rsidP="00140DB6">
      <w:pPr>
        <w:pStyle w:val="ListParagraph"/>
        <w:numPr>
          <w:ilvl w:val="1"/>
          <w:numId w:val="12"/>
        </w:numPr>
        <w:spacing w:after="0" w:line="240" w:lineRule="auto"/>
        <w:ind w:hanging="540"/>
        <w:jc w:val="both"/>
        <w:rPr>
          <w:rFonts w:ascii="Sylfaen" w:hAnsi="Sylfaen"/>
          <w:sz w:val="20"/>
          <w:szCs w:val="20"/>
          <w:lang w:val="ka-GE"/>
        </w:rPr>
      </w:pPr>
      <w:r w:rsidRPr="002A19C0">
        <w:rPr>
          <w:rFonts w:ascii="Sylfaen" w:hAnsi="Sylfaen" w:cs="Sylfaen"/>
          <w:bCs/>
          <w:sz w:val="20"/>
          <w:szCs w:val="20"/>
          <w:lang w:val="ka-GE"/>
        </w:rPr>
        <w:t>მიმწოდებელი არ არის პასუხისმგებელი</w:t>
      </w:r>
      <w:r w:rsidR="001C3E1E" w:rsidRPr="002A19C0">
        <w:rPr>
          <w:rFonts w:ascii="Sylfaen" w:hAnsi="Sylfaen" w:cs="Sylfaen"/>
          <w:bCs/>
          <w:sz w:val="20"/>
          <w:szCs w:val="20"/>
          <w:lang w:val="ka-GE"/>
        </w:rPr>
        <w:t xml:space="preserve"> მომსახურების შეფერხებების ან ნაკლოვანებებისათვის, იმ შემთხვევაში თუ მომსახურების მისაღებად მომხმარებელი იყენებს გაუმართავ, დაზიანებულ ან დადგენილ ნორმებთან შეუსაბამო მოწყობილობას</w:t>
      </w:r>
      <w:r w:rsidR="00D47065">
        <w:rPr>
          <w:rFonts w:ascii="Sylfaen" w:hAnsi="Sylfaen" w:cs="Sylfaen"/>
          <w:bCs/>
          <w:sz w:val="20"/>
          <w:szCs w:val="20"/>
          <w:lang w:val="ka-GE"/>
        </w:rPr>
        <w:t xml:space="preserve">, აღნიშნული მოიცავს როგორც მომხმარებლის საკუთრებაში არსებულ მოწყობილობას, ისე </w:t>
      </w:r>
      <w:r w:rsidR="00136705">
        <w:rPr>
          <w:rFonts w:ascii="Sylfaen" w:hAnsi="Sylfaen" w:cs="Sylfaen"/>
          <w:bCs/>
          <w:sz w:val="20"/>
          <w:szCs w:val="20"/>
          <w:lang w:val="ka-GE"/>
        </w:rPr>
        <w:t>მიმწოდებლის მიერ მომხმარებლისათვის დროებით სარგებლობაში გადაცემულ მოწყობილობას, რომლის ხარვეზიც</w:t>
      </w:r>
      <w:r w:rsidR="00DA52AE">
        <w:rPr>
          <w:rFonts w:ascii="Sylfaen" w:hAnsi="Sylfaen" w:cs="Sylfaen"/>
          <w:bCs/>
          <w:sz w:val="20"/>
          <w:szCs w:val="20"/>
          <w:lang w:val="ka-GE"/>
        </w:rPr>
        <w:t>/გაუმართაობა/დაზიანება</w:t>
      </w:r>
      <w:r w:rsidR="00136705">
        <w:rPr>
          <w:rFonts w:ascii="Sylfaen" w:hAnsi="Sylfaen" w:cs="Sylfaen"/>
          <w:bCs/>
          <w:sz w:val="20"/>
          <w:szCs w:val="20"/>
          <w:lang w:val="ka-GE"/>
        </w:rPr>
        <w:t xml:space="preserve"> </w:t>
      </w:r>
      <w:r w:rsidR="008C06CC">
        <w:rPr>
          <w:rFonts w:ascii="Sylfaen" w:hAnsi="Sylfaen" w:cs="Sylfaen"/>
          <w:bCs/>
          <w:sz w:val="20"/>
          <w:szCs w:val="20"/>
          <w:lang w:val="ka-GE"/>
        </w:rPr>
        <w:t>გამოწვეულია მომხმარებლის ბრალით</w:t>
      </w:r>
    </w:p>
    <w:p w14:paraId="282368FE" w14:textId="56900377" w:rsidR="00450FB4" w:rsidRPr="002A19C0" w:rsidRDefault="001C3E1E" w:rsidP="00140DB6">
      <w:pPr>
        <w:pStyle w:val="ListParagraph"/>
        <w:numPr>
          <w:ilvl w:val="1"/>
          <w:numId w:val="12"/>
        </w:numPr>
        <w:spacing w:after="0" w:line="240" w:lineRule="auto"/>
        <w:ind w:hanging="540"/>
        <w:jc w:val="both"/>
        <w:rPr>
          <w:rFonts w:ascii="Sylfaen" w:hAnsi="Sylfaen"/>
          <w:sz w:val="20"/>
          <w:szCs w:val="20"/>
          <w:lang w:val="ka-GE"/>
        </w:rPr>
      </w:pPr>
      <w:r w:rsidRPr="002A19C0">
        <w:rPr>
          <w:rFonts w:ascii="Sylfaen" w:hAnsi="Sylfaen" w:cs="Sylfaen"/>
          <w:bCs/>
          <w:sz w:val="20"/>
          <w:szCs w:val="20"/>
          <w:lang w:val="ka-GE"/>
        </w:rPr>
        <w:t xml:space="preserve">მიმწოდებელი უზრუნველყოფს მომსახურებას </w:t>
      </w:r>
      <w:r w:rsidR="0078517B" w:rsidRPr="002A19C0">
        <w:rPr>
          <w:rFonts w:ascii="Sylfaen" w:hAnsi="Sylfaen" w:cs="Sylfaen"/>
          <w:bCs/>
          <w:sz w:val="20"/>
          <w:szCs w:val="20"/>
          <w:lang w:val="ka-GE"/>
        </w:rPr>
        <w:t>ხელშეკრულებით გათვალისწინებული სიჩქარის ფარგლებში და შეთავაზებული მომსახურების ადეკვატურობას მიღებულ მომსახურებასთან</w:t>
      </w:r>
      <w:r w:rsidR="00425C36" w:rsidRPr="002A19C0">
        <w:rPr>
          <w:rFonts w:ascii="Sylfaen" w:hAnsi="Sylfaen" w:cs="Sylfaen"/>
          <w:bCs/>
          <w:sz w:val="20"/>
          <w:szCs w:val="20"/>
          <w:lang w:val="ka-GE"/>
        </w:rPr>
        <w:t xml:space="preserve">. </w:t>
      </w:r>
      <w:r w:rsidR="0078517B" w:rsidRPr="002A19C0">
        <w:rPr>
          <w:rFonts w:ascii="Sylfaen" w:hAnsi="Sylfaen" w:cs="Sylfaen"/>
          <w:bCs/>
          <w:sz w:val="20"/>
          <w:szCs w:val="20"/>
          <w:lang w:val="ka-GE"/>
        </w:rPr>
        <w:t xml:space="preserve"> ხელშეკრულებით გათვალისწინებულ მომსახურებასა და მიღებულ მომსახურებას შორის შეუსაბამობის წარმოშობის შემთხვევაში</w:t>
      </w:r>
      <w:r w:rsidR="00425C36" w:rsidRPr="002A19C0">
        <w:rPr>
          <w:rFonts w:ascii="Sylfaen" w:hAnsi="Sylfaen" w:cs="Sylfaen"/>
          <w:bCs/>
          <w:sz w:val="20"/>
          <w:szCs w:val="20"/>
          <w:lang w:val="ka-GE"/>
        </w:rPr>
        <w:t>,</w:t>
      </w:r>
      <w:r w:rsidR="0078517B" w:rsidRPr="002A19C0">
        <w:rPr>
          <w:rFonts w:ascii="Sylfaen" w:hAnsi="Sylfaen" w:cs="Sylfaen"/>
          <w:bCs/>
          <w:sz w:val="20"/>
          <w:szCs w:val="20"/>
          <w:lang w:val="ka-GE"/>
        </w:rPr>
        <w:t xml:space="preserve"> მიმწოდებელი უზრუნველყოფს შესაბამისი ზომების მიღებას შეუსაბამობის დროული, ჯეროვანი და სრული აღკვეთის მიზნით</w:t>
      </w:r>
      <w:r w:rsidR="002D3272" w:rsidRPr="002A19C0">
        <w:rPr>
          <w:rFonts w:ascii="Sylfaen" w:hAnsi="Sylfaen" w:cs="Sylfaen"/>
          <w:bCs/>
          <w:sz w:val="20"/>
          <w:szCs w:val="20"/>
          <w:lang w:val="ka-GE"/>
        </w:rPr>
        <w:t>.</w:t>
      </w:r>
    </w:p>
    <w:p w14:paraId="6DE1E191" w14:textId="77777777" w:rsidR="00140DB6" w:rsidRPr="002A19C0" w:rsidRDefault="00140DB6" w:rsidP="00140DB6">
      <w:pPr>
        <w:pStyle w:val="ListParagraph"/>
        <w:spacing w:after="0" w:line="240" w:lineRule="auto"/>
        <w:ind w:left="360"/>
        <w:jc w:val="both"/>
        <w:rPr>
          <w:rFonts w:ascii="Sylfaen" w:hAnsi="Sylfaen"/>
          <w:sz w:val="20"/>
          <w:szCs w:val="20"/>
          <w:lang w:val="ka-GE"/>
        </w:rPr>
      </w:pPr>
    </w:p>
    <w:p w14:paraId="717F9ACF" w14:textId="0D9762C0" w:rsidR="00450FB4" w:rsidRPr="002A19C0" w:rsidRDefault="00DF6E2A" w:rsidP="00140DB6">
      <w:pPr>
        <w:pStyle w:val="ListParagraph"/>
        <w:numPr>
          <w:ilvl w:val="0"/>
          <w:numId w:val="12"/>
        </w:numPr>
        <w:spacing w:after="0" w:line="240" w:lineRule="auto"/>
        <w:ind w:hanging="540"/>
        <w:jc w:val="both"/>
        <w:rPr>
          <w:rFonts w:ascii="Sylfaen" w:hAnsi="Sylfaen" w:cs="Sylfaen"/>
          <w:b/>
          <w:bCs/>
          <w:sz w:val="20"/>
          <w:szCs w:val="20"/>
          <w:lang w:val="ka-GE"/>
        </w:rPr>
      </w:pPr>
      <w:r w:rsidRPr="002A19C0">
        <w:rPr>
          <w:rFonts w:ascii="Sylfaen" w:hAnsi="Sylfaen" w:cs="Sylfaen"/>
          <w:b/>
          <w:bCs/>
          <w:sz w:val="20"/>
          <w:szCs w:val="20"/>
          <w:lang w:val="ka-GE"/>
        </w:rPr>
        <w:t>მომსახურების საფასური</w:t>
      </w:r>
      <w:r w:rsidR="00FD5B84" w:rsidRPr="002A19C0">
        <w:rPr>
          <w:rFonts w:ascii="Sylfaen" w:hAnsi="Sylfaen" w:cs="Sylfaen"/>
          <w:b/>
          <w:bCs/>
          <w:sz w:val="20"/>
          <w:szCs w:val="20"/>
          <w:lang w:val="ka-GE"/>
        </w:rPr>
        <w:t>, გადახდის პირობები</w:t>
      </w:r>
    </w:p>
    <w:p w14:paraId="4762DC6D" w14:textId="25B5BCDE" w:rsidR="002F3F62" w:rsidRPr="00642F8F" w:rsidRDefault="002F3F62" w:rsidP="00140DB6">
      <w:pPr>
        <w:pStyle w:val="ListParagraph"/>
        <w:numPr>
          <w:ilvl w:val="1"/>
          <w:numId w:val="12"/>
        </w:numPr>
        <w:spacing w:after="0" w:line="240" w:lineRule="auto"/>
        <w:ind w:hanging="540"/>
        <w:jc w:val="both"/>
        <w:rPr>
          <w:rFonts w:ascii="Sylfaen" w:hAnsi="Sylfaen" w:cs="Sylfaen"/>
          <w:bCs/>
          <w:sz w:val="20"/>
          <w:szCs w:val="20"/>
          <w:lang w:val="ka-GE"/>
        </w:rPr>
      </w:pPr>
      <w:r w:rsidRPr="00642F8F">
        <w:rPr>
          <w:rFonts w:ascii="Sylfaen" w:hAnsi="Sylfaen" w:cs="Sylfaen"/>
          <w:bCs/>
          <w:sz w:val="20"/>
          <w:szCs w:val="20"/>
          <w:lang w:val="ka-GE"/>
        </w:rPr>
        <w:t xml:space="preserve">ხელშეკრულებით გათვალისწინებული მომსახურების ჩართვის, </w:t>
      </w:r>
      <w:r w:rsidR="00CF60CF" w:rsidRPr="00642F8F">
        <w:rPr>
          <w:rFonts w:ascii="Sylfaen" w:hAnsi="Sylfaen" w:cs="Sylfaen"/>
          <w:bCs/>
          <w:sz w:val="20"/>
          <w:szCs w:val="20"/>
          <w:lang w:val="ka-GE"/>
        </w:rPr>
        <w:t>ინსტალაცი</w:t>
      </w:r>
      <w:r w:rsidR="00A01173" w:rsidRPr="00642F8F">
        <w:rPr>
          <w:rFonts w:ascii="Sylfaen" w:hAnsi="Sylfaen" w:cs="Sylfaen"/>
          <w:bCs/>
          <w:sz w:val="20"/>
          <w:szCs w:val="20"/>
          <w:lang w:val="ka-GE"/>
        </w:rPr>
        <w:t xml:space="preserve">ის ღირებულება განისაზღვრება </w:t>
      </w:r>
      <w:r w:rsidR="00A36880" w:rsidRPr="00642F8F">
        <w:rPr>
          <w:rFonts w:ascii="Sylfaen" w:hAnsi="Sylfaen" w:cs="Sylfaen"/>
          <w:bCs/>
          <w:sz w:val="20"/>
          <w:szCs w:val="20"/>
          <w:lang w:val="ka-GE"/>
        </w:rPr>
        <w:t xml:space="preserve">დანართი </w:t>
      </w:r>
      <w:r w:rsidR="00A36880" w:rsidRPr="00642F8F">
        <w:rPr>
          <w:rFonts w:ascii="Sylfaen" w:hAnsi="Sylfaen" w:cs="Sylfaen"/>
          <w:bCs/>
          <w:sz w:val="20"/>
          <w:szCs w:val="20"/>
          <w:lang w:val="en-US"/>
        </w:rPr>
        <w:t>N1</w:t>
      </w:r>
      <w:r w:rsidR="00A36880" w:rsidRPr="00642F8F">
        <w:rPr>
          <w:rFonts w:ascii="Sylfaen" w:hAnsi="Sylfaen" w:cs="Sylfaen"/>
          <w:bCs/>
          <w:sz w:val="20"/>
          <w:szCs w:val="20"/>
          <w:lang w:val="ka-GE"/>
        </w:rPr>
        <w:t>-ი</w:t>
      </w:r>
      <w:r w:rsidR="00E85777" w:rsidRPr="00642F8F">
        <w:rPr>
          <w:rFonts w:ascii="Sylfaen" w:hAnsi="Sylfaen" w:cs="Sylfaen"/>
          <w:bCs/>
          <w:sz w:val="20"/>
          <w:szCs w:val="20"/>
          <w:lang w:val="ka-GE"/>
        </w:rPr>
        <w:t>თ</w:t>
      </w:r>
      <w:r w:rsidR="00A01173" w:rsidRPr="00642F8F">
        <w:rPr>
          <w:rFonts w:ascii="Sylfaen" w:hAnsi="Sylfaen" w:cs="Sylfaen"/>
          <w:bCs/>
          <w:sz w:val="20"/>
          <w:szCs w:val="20"/>
          <w:lang w:val="ka-GE"/>
        </w:rPr>
        <w:t>.</w:t>
      </w:r>
      <w:r w:rsidR="002B5153" w:rsidRPr="00642F8F">
        <w:rPr>
          <w:rFonts w:ascii="Sylfaen" w:hAnsi="Sylfaen" w:cs="Sylfaen"/>
          <w:bCs/>
          <w:sz w:val="20"/>
          <w:szCs w:val="20"/>
          <w:lang w:val="ka-GE"/>
        </w:rPr>
        <w:t xml:space="preserve"> მომხმარებელი ვალდებულია გადაიხადოს მომსახურების ჩართვის, ინსტალაციის ღირებულება </w:t>
      </w:r>
      <w:r w:rsidR="00D33197">
        <w:rPr>
          <w:rFonts w:ascii="Sylfaen" w:hAnsi="Sylfaen" w:cs="Sylfaen"/>
          <w:bCs/>
          <w:sz w:val="20"/>
          <w:szCs w:val="20"/>
          <w:lang w:val="ka-GE"/>
        </w:rPr>
        <w:t>პირველი თვის სააბონენტო გადასახადთან ერთად.</w:t>
      </w:r>
    </w:p>
    <w:p w14:paraId="36AF2AB9" w14:textId="3A3E8C5E" w:rsidR="008D25BF" w:rsidRPr="002A19C0" w:rsidRDefault="002F3F62" w:rsidP="00140DB6">
      <w:pPr>
        <w:pStyle w:val="ListParagraph"/>
        <w:numPr>
          <w:ilvl w:val="1"/>
          <w:numId w:val="12"/>
        </w:numPr>
        <w:spacing w:after="0" w:line="240" w:lineRule="auto"/>
        <w:ind w:hanging="540"/>
        <w:jc w:val="both"/>
        <w:rPr>
          <w:rFonts w:ascii="Sylfaen" w:hAnsi="Sylfaen" w:cs="Sylfaen"/>
          <w:bCs/>
          <w:sz w:val="20"/>
          <w:szCs w:val="20"/>
          <w:lang w:val="ka-GE"/>
        </w:rPr>
      </w:pPr>
      <w:r w:rsidRPr="002A19C0">
        <w:rPr>
          <w:rFonts w:ascii="Sylfaen" w:hAnsi="Sylfaen" w:cs="Sylfaen"/>
          <w:bCs/>
          <w:sz w:val="20"/>
          <w:szCs w:val="20"/>
          <w:lang w:val="ka-GE"/>
        </w:rPr>
        <w:t xml:space="preserve">ხელშეკრულებით გათვალისწინებული </w:t>
      </w:r>
      <w:r w:rsidR="008D25BF" w:rsidRPr="002A19C0">
        <w:rPr>
          <w:rFonts w:ascii="Sylfaen" w:hAnsi="Sylfaen" w:cs="Sylfaen"/>
          <w:bCs/>
          <w:sz w:val="20"/>
          <w:szCs w:val="20"/>
          <w:lang w:val="ka-GE"/>
        </w:rPr>
        <w:t xml:space="preserve">მომსახურების ყოველთვიური ღირებულება (სააბონენტო გადასახადი) </w:t>
      </w:r>
      <w:r w:rsidR="001F3487">
        <w:rPr>
          <w:rFonts w:ascii="Sylfaen" w:hAnsi="Sylfaen" w:cs="Sylfaen"/>
          <w:bCs/>
          <w:sz w:val="20"/>
          <w:szCs w:val="20"/>
          <w:lang w:val="ka-GE"/>
        </w:rPr>
        <w:t xml:space="preserve">განისაზღვრება დანართი </w:t>
      </w:r>
      <w:r w:rsidR="001F3487">
        <w:rPr>
          <w:rFonts w:ascii="Sylfaen" w:hAnsi="Sylfaen" w:cs="Sylfaen"/>
          <w:bCs/>
          <w:sz w:val="20"/>
          <w:szCs w:val="20"/>
          <w:lang w:val="en-US"/>
        </w:rPr>
        <w:t>N1</w:t>
      </w:r>
      <w:r w:rsidR="001F3487">
        <w:rPr>
          <w:rFonts w:ascii="Sylfaen" w:hAnsi="Sylfaen" w:cs="Sylfaen"/>
          <w:bCs/>
          <w:sz w:val="20"/>
          <w:szCs w:val="20"/>
          <w:lang w:val="ka-GE"/>
        </w:rPr>
        <w:t>-ით</w:t>
      </w:r>
      <w:r w:rsidR="008D25BF" w:rsidRPr="00642F8F">
        <w:rPr>
          <w:rFonts w:ascii="Sylfaen" w:hAnsi="Sylfaen" w:cs="Sylfaen"/>
          <w:bCs/>
          <w:sz w:val="20"/>
          <w:szCs w:val="20"/>
          <w:lang w:val="ka-GE"/>
        </w:rPr>
        <w:t xml:space="preserve">, </w:t>
      </w:r>
      <w:r w:rsidR="001F3487">
        <w:rPr>
          <w:rFonts w:ascii="Sylfaen" w:hAnsi="Sylfaen" w:cs="Sylfaen"/>
          <w:bCs/>
          <w:sz w:val="20"/>
          <w:szCs w:val="20"/>
          <w:lang w:val="ka-GE"/>
        </w:rPr>
        <w:t xml:space="preserve">მომსახურების </w:t>
      </w:r>
      <w:r w:rsidR="008D09D7">
        <w:rPr>
          <w:rFonts w:ascii="Sylfaen" w:hAnsi="Sylfaen" w:cs="Sylfaen"/>
          <w:bCs/>
          <w:sz w:val="20"/>
          <w:szCs w:val="20"/>
          <w:lang w:val="ka-GE"/>
        </w:rPr>
        <w:t>პირველი თვის</w:t>
      </w:r>
      <w:r w:rsidR="001F3487">
        <w:rPr>
          <w:rFonts w:ascii="Sylfaen" w:hAnsi="Sylfaen" w:cs="Sylfaen"/>
          <w:bCs/>
          <w:sz w:val="20"/>
          <w:szCs w:val="20"/>
          <w:lang w:val="ka-GE"/>
        </w:rPr>
        <w:t xml:space="preserve"> ღირებულების</w:t>
      </w:r>
      <w:r w:rsidR="001F3487" w:rsidRPr="002A19C0">
        <w:rPr>
          <w:rFonts w:ascii="Sylfaen" w:hAnsi="Sylfaen" w:cs="Sylfaen"/>
          <w:bCs/>
          <w:sz w:val="20"/>
          <w:szCs w:val="20"/>
          <w:lang w:val="ka-GE"/>
        </w:rPr>
        <w:t xml:space="preserve"> </w:t>
      </w:r>
      <w:r w:rsidR="008D25BF" w:rsidRPr="002A19C0">
        <w:rPr>
          <w:rFonts w:ascii="Sylfaen" w:hAnsi="Sylfaen" w:cs="Sylfaen"/>
          <w:bCs/>
          <w:sz w:val="20"/>
          <w:szCs w:val="20"/>
          <w:lang w:val="ka-GE"/>
        </w:rPr>
        <w:t xml:space="preserve">გადახდა </w:t>
      </w:r>
      <w:r w:rsidR="00E967D0">
        <w:rPr>
          <w:rFonts w:ascii="Sylfaen" w:hAnsi="Sylfaen" w:cs="Sylfaen"/>
          <w:bCs/>
          <w:sz w:val="20"/>
          <w:szCs w:val="20"/>
          <w:lang w:val="ka-GE"/>
        </w:rPr>
        <w:t>მომხმარებელმა</w:t>
      </w:r>
      <w:r w:rsidR="008D25BF" w:rsidRPr="002A19C0">
        <w:rPr>
          <w:rFonts w:ascii="Sylfaen" w:hAnsi="Sylfaen" w:cs="Sylfaen"/>
          <w:bCs/>
          <w:sz w:val="20"/>
          <w:szCs w:val="20"/>
          <w:lang w:val="ka-GE"/>
        </w:rPr>
        <w:t xml:space="preserve"> უნდა განახორციელოს</w:t>
      </w:r>
      <w:r w:rsidR="00E6302D">
        <w:rPr>
          <w:rFonts w:ascii="Sylfaen" w:hAnsi="Sylfaen" w:cs="Sylfaen"/>
          <w:bCs/>
          <w:sz w:val="20"/>
          <w:szCs w:val="20"/>
          <w:lang w:val="ka-GE"/>
        </w:rPr>
        <w:t xml:space="preserve"> </w:t>
      </w:r>
      <w:r w:rsidR="00107190">
        <w:rPr>
          <w:rFonts w:ascii="Sylfaen" w:hAnsi="Sylfaen" w:cs="Sylfaen"/>
          <w:bCs/>
          <w:sz w:val="20"/>
          <w:szCs w:val="20"/>
          <w:lang w:val="ka-GE"/>
        </w:rPr>
        <w:t>მომსახურების ინსტალაციიდან არაუგვიანეს იმავე დღის 00:00 საათამდე. წინააღმდეგ შემთხვევაში მომხმარებელი ვერ ისარგებლებს წინამდებარე ხელშეკრულებით გათვალისწინებული მომსახურებით</w:t>
      </w:r>
      <w:r w:rsidR="00E6302D">
        <w:rPr>
          <w:rFonts w:ascii="Sylfaen" w:hAnsi="Sylfaen" w:cs="Sylfaen"/>
          <w:bCs/>
          <w:sz w:val="20"/>
          <w:szCs w:val="20"/>
          <w:lang w:val="ka-GE"/>
        </w:rPr>
        <w:t>.</w:t>
      </w:r>
      <w:r w:rsidR="008D09D7">
        <w:rPr>
          <w:rFonts w:ascii="Sylfaen" w:hAnsi="Sylfaen" w:cs="Sylfaen"/>
          <w:bCs/>
          <w:sz w:val="20"/>
          <w:szCs w:val="20"/>
          <w:lang w:val="ka-GE"/>
        </w:rPr>
        <w:t xml:space="preserve"> მომსახურების ყოველთვიური ღირებულების გადახდა ხორციელდება წინასწარი გადახდის წესით, ყოველი ახალი საანგარიშო პერიოდის დასაწყისამდე</w:t>
      </w:r>
      <w:r w:rsidR="00627427">
        <w:rPr>
          <w:rFonts w:ascii="Sylfaen" w:hAnsi="Sylfaen" w:cs="Sylfaen"/>
          <w:bCs/>
          <w:sz w:val="20"/>
          <w:szCs w:val="20"/>
          <w:lang w:val="ka-GE"/>
        </w:rPr>
        <w:t>.</w:t>
      </w:r>
    </w:p>
    <w:p w14:paraId="7906CEF9" w14:textId="1B180A40" w:rsidR="003A3099" w:rsidRPr="002A19C0" w:rsidRDefault="00E64EC5" w:rsidP="00140DB6">
      <w:pPr>
        <w:pStyle w:val="ListParagraph"/>
        <w:numPr>
          <w:ilvl w:val="1"/>
          <w:numId w:val="12"/>
        </w:numPr>
        <w:spacing w:after="0" w:line="240" w:lineRule="auto"/>
        <w:ind w:hanging="540"/>
        <w:jc w:val="both"/>
        <w:rPr>
          <w:rFonts w:ascii="Sylfaen" w:hAnsi="Sylfaen" w:cs="Sylfaen"/>
          <w:bCs/>
          <w:sz w:val="20"/>
          <w:szCs w:val="20"/>
          <w:lang w:val="ka-GE"/>
        </w:rPr>
      </w:pPr>
      <w:r w:rsidRPr="002A19C0">
        <w:rPr>
          <w:rFonts w:ascii="Sylfaen" w:hAnsi="Sylfaen" w:cs="Sylfaen"/>
          <w:bCs/>
          <w:sz w:val="20"/>
          <w:szCs w:val="20"/>
          <w:lang w:val="ka-GE"/>
        </w:rPr>
        <w:t>ანგარიშსწორება ხორციელდება ლარში, უნაღდო ანგარიშსწორების სახით</w:t>
      </w:r>
      <w:r w:rsidR="008D25BF" w:rsidRPr="002A19C0">
        <w:rPr>
          <w:rFonts w:ascii="Sylfaen" w:hAnsi="Sylfaen" w:cs="Sylfaen"/>
          <w:bCs/>
          <w:sz w:val="20"/>
          <w:szCs w:val="20"/>
          <w:lang w:val="ka-GE"/>
        </w:rPr>
        <w:t>.</w:t>
      </w:r>
    </w:p>
    <w:p w14:paraId="044E0A1A" w14:textId="77777777" w:rsidR="00140DB6" w:rsidRPr="002A19C0" w:rsidRDefault="00140DB6" w:rsidP="00140DB6">
      <w:pPr>
        <w:spacing w:after="0" w:line="240" w:lineRule="auto"/>
        <w:ind w:left="-180"/>
        <w:jc w:val="both"/>
        <w:rPr>
          <w:rFonts w:ascii="Sylfaen" w:hAnsi="Sylfaen" w:cs="Sylfaen"/>
          <w:bCs/>
          <w:sz w:val="20"/>
          <w:szCs w:val="20"/>
          <w:lang w:val="ka-GE"/>
        </w:rPr>
      </w:pPr>
    </w:p>
    <w:p w14:paraId="153F2982" w14:textId="07B385FF" w:rsidR="003A3099" w:rsidRPr="002A19C0" w:rsidRDefault="0078517B" w:rsidP="00140DB6">
      <w:pPr>
        <w:pStyle w:val="ListParagraph"/>
        <w:numPr>
          <w:ilvl w:val="0"/>
          <w:numId w:val="12"/>
        </w:numPr>
        <w:spacing w:after="0" w:line="240" w:lineRule="auto"/>
        <w:ind w:hanging="540"/>
        <w:jc w:val="both"/>
        <w:rPr>
          <w:rFonts w:ascii="Sylfaen" w:hAnsi="Sylfaen" w:cs="Sylfaen"/>
          <w:b/>
          <w:bCs/>
          <w:sz w:val="20"/>
          <w:szCs w:val="20"/>
          <w:lang w:val="ka-GE"/>
        </w:rPr>
      </w:pPr>
      <w:r w:rsidRPr="002A19C0">
        <w:rPr>
          <w:rFonts w:ascii="Sylfaen" w:hAnsi="Sylfaen" w:cs="Sylfaen"/>
          <w:b/>
          <w:bCs/>
          <w:sz w:val="20"/>
          <w:szCs w:val="20"/>
          <w:lang w:val="ka-GE"/>
        </w:rPr>
        <w:t>მომსახურების მიწოდების შეზღუდვისა და შეწყვეტის პირობები</w:t>
      </w:r>
    </w:p>
    <w:p w14:paraId="41333055" w14:textId="146CFF31" w:rsidR="00D72E6B" w:rsidRPr="002A19C0" w:rsidRDefault="00D34C03" w:rsidP="00140DB6">
      <w:pPr>
        <w:pStyle w:val="ListParagraph"/>
        <w:numPr>
          <w:ilvl w:val="1"/>
          <w:numId w:val="12"/>
        </w:numPr>
        <w:spacing w:after="0" w:line="240" w:lineRule="auto"/>
        <w:ind w:hanging="540"/>
        <w:jc w:val="both"/>
        <w:rPr>
          <w:rFonts w:ascii="Sylfaen" w:hAnsi="Sylfaen" w:cs="Sylfaen"/>
          <w:bCs/>
          <w:sz w:val="20"/>
          <w:szCs w:val="20"/>
          <w:lang w:val="ka-GE"/>
        </w:rPr>
      </w:pPr>
      <w:r w:rsidRPr="002A19C0">
        <w:rPr>
          <w:rFonts w:ascii="Sylfaen" w:hAnsi="Sylfaen" w:cs="Sylfaen"/>
          <w:bCs/>
          <w:sz w:val="20"/>
          <w:szCs w:val="20"/>
          <w:lang w:val="ka-GE"/>
        </w:rPr>
        <w:t xml:space="preserve">მიმწოდებლის მიერ ინტერნეტ მომსახურების შეზღუდვა </w:t>
      </w:r>
      <w:r w:rsidR="00952847" w:rsidRPr="002A19C0">
        <w:rPr>
          <w:rFonts w:ascii="Sylfaen" w:hAnsi="Sylfaen" w:cs="Sylfaen"/>
          <w:bCs/>
          <w:sz w:val="20"/>
          <w:szCs w:val="20"/>
          <w:lang w:val="ka-GE"/>
        </w:rPr>
        <w:t xml:space="preserve">გულისხმობს, რომ მომსახურების შეზღუდვის სრული პერიოდის განმავლობაში </w:t>
      </w:r>
      <w:r w:rsidR="009F2954">
        <w:rPr>
          <w:rFonts w:ascii="Sylfaen" w:hAnsi="Sylfaen" w:cs="Sylfaen"/>
          <w:bCs/>
          <w:sz w:val="20"/>
          <w:szCs w:val="20"/>
          <w:lang w:val="ka-GE"/>
        </w:rPr>
        <w:t>მომხმარებელს</w:t>
      </w:r>
      <w:r w:rsidR="00952847" w:rsidRPr="002A19C0">
        <w:rPr>
          <w:rFonts w:ascii="Sylfaen" w:hAnsi="Sylfaen" w:cs="Sylfaen"/>
          <w:bCs/>
          <w:sz w:val="20"/>
          <w:szCs w:val="20"/>
          <w:lang w:val="ka-GE"/>
        </w:rPr>
        <w:t xml:space="preserve"> არ მიეწოდება შესაბამისი მომსახურება. </w:t>
      </w:r>
    </w:p>
    <w:p w14:paraId="33282E3A" w14:textId="59EBAC05" w:rsidR="00D34C03" w:rsidRPr="002A19C0" w:rsidRDefault="00952847" w:rsidP="00140DB6">
      <w:pPr>
        <w:pStyle w:val="ListParagraph"/>
        <w:numPr>
          <w:ilvl w:val="1"/>
          <w:numId w:val="12"/>
        </w:numPr>
        <w:spacing w:after="0" w:line="240" w:lineRule="auto"/>
        <w:ind w:hanging="540"/>
        <w:jc w:val="both"/>
        <w:rPr>
          <w:rFonts w:ascii="Sylfaen" w:hAnsi="Sylfaen" w:cs="Sylfaen"/>
          <w:b/>
          <w:sz w:val="20"/>
          <w:szCs w:val="20"/>
          <w:lang w:val="ka-GE"/>
        </w:rPr>
      </w:pPr>
      <w:r w:rsidRPr="002A19C0">
        <w:rPr>
          <w:rFonts w:ascii="Sylfaen" w:hAnsi="Sylfaen" w:cs="Sylfaen"/>
          <w:b/>
          <w:sz w:val="20"/>
          <w:szCs w:val="20"/>
          <w:lang w:val="ka-GE"/>
        </w:rPr>
        <w:t xml:space="preserve">მიმწოდებლის მიერ მომსახურების შეზღუდვა </w:t>
      </w:r>
      <w:r w:rsidR="00D34C03" w:rsidRPr="002A19C0">
        <w:rPr>
          <w:rFonts w:ascii="Sylfaen" w:hAnsi="Sylfaen" w:cs="Sylfaen"/>
          <w:b/>
          <w:sz w:val="20"/>
          <w:szCs w:val="20"/>
          <w:lang w:val="ka-GE"/>
        </w:rPr>
        <w:t>შეიძლება განხორციელდეს შემდეგ შემთხვევებში:</w:t>
      </w:r>
    </w:p>
    <w:p w14:paraId="27824448" w14:textId="7AF2F471" w:rsidR="00D34C03" w:rsidRPr="002A19C0" w:rsidRDefault="00D34C03" w:rsidP="00140DB6">
      <w:pPr>
        <w:pStyle w:val="ListParagraph"/>
        <w:numPr>
          <w:ilvl w:val="2"/>
          <w:numId w:val="12"/>
        </w:numPr>
        <w:spacing w:after="0" w:line="240" w:lineRule="auto"/>
        <w:ind w:left="360" w:hanging="540"/>
        <w:jc w:val="both"/>
        <w:rPr>
          <w:rFonts w:ascii="Sylfaen" w:hAnsi="Sylfaen" w:cs="Sylfaen"/>
          <w:bCs/>
          <w:sz w:val="20"/>
          <w:szCs w:val="20"/>
          <w:lang w:val="ka-GE"/>
        </w:rPr>
      </w:pPr>
      <w:r w:rsidRPr="002A19C0">
        <w:rPr>
          <w:rFonts w:ascii="Sylfaen" w:hAnsi="Sylfaen" w:cs="Sylfaen"/>
          <w:bCs/>
          <w:sz w:val="20"/>
          <w:szCs w:val="20"/>
          <w:lang w:val="ka-GE"/>
        </w:rPr>
        <w:t>სააბონენტო გადასახდელისა და მიღებული მომსახურების საფასურის (</w:t>
      </w:r>
      <w:r w:rsidR="000C777C" w:rsidRPr="002A19C0">
        <w:rPr>
          <w:rFonts w:ascii="Sylfaen" w:hAnsi="Sylfaen" w:cs="Sylfaen"/>
          <w:bCs/>
          <w:sz w:val="20"/>
          <w:szCs w:val="20"/>
          <w:lang w:val="ka-GE"/>
        </w:rPr>
        <w:t xml:space="preserve">ნებისმიერი სხვა </w:t>
      </w:r>
      <w:r w:rsidRPr="002A19C0">
        <w:rPr>
          <w:rFonts w:ascii="Sylfaen" w:hAnsi="Sylfaen" w:cs="Sylfaen"/>
          <w:bCs/>
          <w:sz w:val="20"/>
          <w:szCs w:val="20"/>
          <w:lang w:val="ka-GE"/>
        </w:rPr>
        <w:t xml:space="preserve">დავალიანების) </w:t>
      </w:r>
      <w:r w:rsidR="00952847" w:rsidRPr="002A19C0">
        <w:rPr>
          <w:rFonts w:ascii="Sylfaen" w:hAnsi="Sylfaen" w:cs="Sylfaen"/>
          <w:bCs/>
          <w:sz w:val="20"/>
          <w:szCs w:val="20"/>
          <w:lang w:val="ka-GE"/>
        </w:rPr>
        <w:t>ხელშეკრულები</w:t>
      </w:r>
      <w:r w:rsidR="008D25BF" w:rsidRPr="002A19C0">
        <w:rPr>
          <w:rFonts w:ascii="Sylfaen" w:hAnsi="Sylfaen" w:cs="Sylfaen"/>
          <w:bCs/>
          <w:sz w:val="20"/>
          <w:szCs w:val="20"/>
          <w:lang w:val="ka-GE"/>
        </w:rPr>
        <w:t>თ</w:t>
      </w:r>
      <w:r w:rsidR="00952847" w:rsidRPr="002A19C0">
        <w:rPr>
          <w:rFonts w:ascii="Sylfaen" w:hAnsi="Sylfaen" w:cs="Sylfaen"/>
          <w:bCs/>
          <w:sz w:val="20"/>
          <w:szCs w:val="20"/>
          <w:lang w:val="ka-GE"/>
        </w:rPr>
        <w:t xml:space="preserve"> </w:t>
      </w:r>
      <w:r w:rsidR="003D7A74" w:rsidRPr="002A19C0">
        <w:rPr>
          <w:rFonts w:ascii="Sylfaen" w:hAnsi="Sylfaen" w:cs="Sylfaen"/>
          <w:bCs/>
          <w:sz w:val="20"/>
          <w:szCs w:val="20"/>
          <w:lang w:val="ka-GE"/>
        </w:rPr>
        <w:t xml:space="preserve">დადგენილ </w:t>
      </w:r>
      <w:r w:rsidR="00952847" w:rsidRPr="002A19C0">
        <w:rPr>
          <w:rFonts w:ascii="Sylfaen" w:hAnsi="Sylfaen" w:cs="Sylfaen"/>
          <w:bCs/>
          <w:sz w:val="20"/>
          <w:szCs w:val="20"/>
          <w:lang w:val="ka-GE"/>
        </w:rPr>
        <w:t>ვადაში</w:t>
      </w:r>
      <w:r w:rsidR="00C539CD" w:rsidRPr="002A19C0">
        <w:rPr>
          <w:rFonts w:ascii="Sylfaen" w:hAnsi="Sylfaen" w:cs="Sylfaen"/>
          <w:bCs/>
          <w:sz w:val="20"/>
          <w:szCs w:val="20"/>
          <w:lang w:val="ka-GE"/>
        </w:rPr>
        <w:t xml:space="preserve"> ( 5.1, 5</w:t>
      </w:r>
      <w:r w:rsidR="002C3E08" w:rsidRPr="002A19C0">
        <w:rPr>
          <w:rFonts w:ascii="Sylfaen" w:hAnsi="Sylfaen" w:cs="Sylfaen"/>
          <w:bCs/>
          <w:sz w:val="20"/>
          <w:szCs w:val="20"/>
          <w:lang w:val="ka-GE"/>
        </w:rPr>
        <w:t>.2</w:t>
      </w:r>
      <w:r w:rsidR="00A702C1" w:rsidRPr="002A19C0">
        <w:rPr>
          <w:rFonts w:ascii="Sylfaen" w:hAnsi="Sylfaen" w:cs="Sylfaen"/>
          <w:bCs/>
          <w:sz w:val="20"/>
          <w:szCs w:val="20"/>
          <w:lang w:val="ka-GE"/>
        </w:rPr>
        <w:t xml:space="preserve"> პუნქტები)</w:t>
      </w:r>
      <w:r w:rsidR="00952847" w:rsidRPr="002A19C0">
        <w:rPr>
          <w:rFonts w:ascii="Sylfaen" w:hAnsi="Sylfaen" w:cs="Sylfaen"/>
          <w:bCs/>
          <w:sz w:val="20"/>
          <w:szCs w:val="20"/>
          <w:lang w:val="ka-GE"/>
        </w:rPr>
        <w:t xml:space="preserve"> </w:t>
      </w:r>
      <w:r w:rsidR="001878B2" w:rsidRPr="002A19C0">
        <w:rPr>
          <w:rFonts w:ascii="Sylfaen" w:hAnsi="Sylfaen" w:cs="Sylfaen"/>
          <w:bCs/>
          <w:sz w:val="20"/>
          <w:szCs w:val="20"/>
          <w:lang w:val="ka-GE"/>
        </w:rPr>
        <w:t xml:space="preserve"> </w:t>
      </w:r>
      <w:r w:rsidRPr="002A19C0">
        <w:rPr>
          <w:rFonts w:ascii="Sylfaen" w:hAnsi="Sylfaen" w:cs="Sylfaen"/>
          <w:bCs/>
          <w:sz w:val="20"/>
          <w:szCs w:val="20"/>
          <w:lang w:val="ka-GE"/>
        </w:rPr>
        <w:t>გადაუხდელობისას;</w:t>
      </w:r>
      <w:r w:rsidR="0063521C" w:rsidRPr="002A19C0">
        <w:rPr>
          <w:rFonts w:ascii="Sylfaen" w:hAnsi="Sylfaen" w:cs="Sylfaen"/>
          <w:bCs/>
          <w:sz w:val="20"/>
          <w:szCs w:val="20"/>
          <w:lang w:val="ka-GE"/>
        </w:rPr>
        <w:t xml:space="preserve"> </w:t>
      </w:r>
    </w:p>
    <w:p w14:paraId="4B82567F" w14:textId="08E6AA8A" w:rsidR="00D34C03" w:rsidRPr="002A19C0" w:rsidRDefault="00D34C03" w:rsidP="00BB64D6">
      <w:pPr>
        <w:pStyle w:val="ListParagraph"/>
        <w:numPr>
          <w:ilvl w:val="2"/>
          <w:numId w:val="12"/>
        </w:numPr>
        <w:spacing w:after="0" w:line="240" w:lineRule="auto"/>
        <w:ind w:left="360" w:hanging="540"/>
        <w:jc w:val="both"/>
        <w:rPr>
          <w:rFonts w:ascii="Sylfaen" w:hAnsi="Sylfaen" w:cs="Sylfaen"/>
          <w:bCs/>
          <w:sz w:val="20"/>
          <w:szCs w:val="20"/>
          <w:lang w:val="ka-GE"/>
        </w:rPr>
      </w:pPr>
      <w:r w:rsidRPr="002A19C0">
        <w:rPr>
          <w:rFonts w:ascii="Sylfaen" w:hAnsi="Sylfaen" w:cs="Sylfaen"/>
          <w:bCs/>
          <w:sz w:val="20"/>
          <w:szCs w:val="20"/>
          <w:lang w:val="ka-GE"/>
        </w:rPr>
        <w:t>მომსახურების მიმწოდებლის მოწყობილობის დაზიანებისას;</w:t>
      </w:r>
    </w:p>
    <w:p w14:paraId="623D25E5" w14:textId="162ABDB1" w:rsidR="00D34C03" w:rsidRPr="002A19C0" w:rsidRDefault="00D34C03" w:rsidP="00BB64D6">
      <w:pPr>
        <w:pStyle w:val="ListParagraph"/>
        <w:numPr>
          <w:ilvl w:val="2"/>
          <w:numId w:val="12"/>
        </w:numPr>
        <w:spacing w:after="0" w:line="240" w:lineRule="auto"/>
        <w:ind w:left="360" w:hanging="540"/>
        <w:jc w:val="both"/>
        <w:rPr>
          <w:rFonts w:ascii="Sylfaen" w:hAnsi="Sylfaen" w:cs="Sylfaen"/>
          <w:bCs/>
          <w:sz w:val="20"/>
          <w:szCs w:val="20"/>
          <w:lang w:val="ka-GE"/>
        </w:rPr>
      </w:pPr>
      <w:r w:rsidRPr="002A19C0">
        <w:rPr>
          <w:rFonts w:ascii="Sylfaen" w:hAnsi="Sylfaen" w:cs="Sylfaen"/>
          <w:bCs/>
          <w:sz w:val="20"/>
          <w:szCs w:val="20"/>
          <w:lang w:val="ka-GE"/>
        </w:rPr>
        <w:t>მომხმარებლის მიერ ტექნიკური მოწყობილობის დემარკაციის წერტილთან კომპანიის წარმომადგენლის დაუშვებლობისას;</w:t>
      </w:r>
    </w:p>
    <w:p w14:paraId="5EE3A146" w14:textId="24A9947B" w:rsidR="00D34C03" w:rsidRPr="002A19C0" w:rsidRDefault="009F2954" w:rsidP="00BB64D6">
      <w:pPr>
        <w:pStyle w:val="ListParagraph"/>
        <w:numPr>
          <w:ilvl w:val="2"/>
          <w:numId w:val="12"/>
        </w:numPr>
        <w:spacing w:after="0" w:line="240" w:lineRule="auto"/>
        <w:ind w:left="360" w:hanging="540"/>
        <w:jc w:val="both"/>
        <w:rPr>
          <w:rFonts w:ascii="Sylfaen" w:hAnsi="Sylfaen" w:cs="Sylfaen"/>
          <w:bCs/>
          <w:sz w:val="20"/>
          <w:szCs w:val="20"/>
          <w:lang w:val="ka-GE"/>
        </w:rPr>
      </w:pPr>
      <w:r>
        <w:rPr>
          <w:rFonts w:ascii="Sylfaen" w:hAnsi="Sylfaen" w:cs="Sylfaen"/>
          <w:bCs/>
          <w:sz w:val="20"/>
          <w:szCs w:val="20"/>
          <w:lang w:val="ka-GE"/>
        </w:rPr>
        <w:lastRenderedPageBreak/>
        <w:t>მომხმარებელი</w:t>
      </w:r>
      <w:r w:rsidR="00D34C03" w:rsidRPr="002A19C0">
        <w:rPr>
          <w:rFonts w:ascii="Sylfaen" w:hAnsi="Sylfaen" w:cs="Sylfaen"/>
          <w:bCs/>
          <w:sz w:val="20"/>
          <w:szCs w:val="20"/>
          <w:lang w:val="ka-GE"/>
        </w:rPr>
        <w:t xml:space="preserve"> იყენებს ან ცდილობს გამოიყენოს სატელეკომუნიკაციო საშუალებები არაკანონიერი მიზნებისათვის ან არაკანონიერი გზით მიიღოს მომსახურება;</w:t>
      </w:r>
    </w:p>
    <w:p w14:paraId="5DAEE786" w14:textId="0100DDFC" w:rsidR="00D34C03" w:rsidRPr="002A19C0" w:rsidRDefault="000C777C" w:rsidP="00BB64D6">
      <w:pPr>
        <w:pStyle w:val="ListParagraph"/>
        <w:numPr>
          <w:ilvl w:val="2"/>
          <w:numId w:val="12"/>
        </w:numPr>
        <w:spacing w:after="0" w:line="240" w:lineRule="auto"/>
        <w:ind w:left="360" w:hanging="540"/>
        <w:jc w:val="both"/>
        <w:rPr>
          <w:rFonts w:ascii="Sylfaen" w:hAnsi="Sylfaen" w:cs="Sylfaen"/>
          <w:bCs/>
          <w:sz w:val="20"/>
          <w:szCs w:val="20"/>
          <w:lang w:val="ka-GE"/>
        </w:rPr>
      </w:pPr>
      <w:r w:rsidRPr="002A19C0">
        <w:rPr>
          <w:rFonts w:ascii="Sylfaen" w:hAnsi="Sylfaen" w:cs="Sylfaen"/>
          <w:bCs/>
          <w:sz w:val="20"/>
          <w:szCs w:val="20"/>
          <w:lang w:val="ka-GE"/>
        </w:rPr>
        <w:t>მომსახურების მიწოდება შეუძლებელია წინამდებარე ხელშეკრულებით გათვალისწინებული ფორს-მაჟორული გარემოებების გამო.</w:t>
      </w:r>
    </w:p>
    <w:p w14:paraId="19F4EB81" w14:textId="1833CE8C" w:rsidR="00DC66A1" w:rsidRPr="002A19C0" w:rsidRDefault="00DC66A1" w:rsidP="00BB64D6">
      <w:pPr>
        <w:pStyle w:val="ListParagraph"/>
        <w:numPr>
          <w:ilvl w:val="2"/>
          <w:numId w:val="12"/>
        </w:numPr>
        <w:spacing w:after="0" w:line="240" w:lineRule="auto"/>
        <w:ind w:left="360" w:hanging="540"/>
        <w:jc w:val="both"/>
        <w:rPr>
          <w:rFonts w:ascii="Sylfaen" w:hAnsi="Sylfaen" w:cs="Sylfaen"/>
          <w:bCs/>
          <w:sz w:val="20"/>
          <w:szCs w:val="20"/>
          <w:lang w:val="ka-GE"/>
        </w:rPr>
      </w:pPr>
      <w:r w:rsidRPr="002A19C0">
        <w:rPr>
          <w:rFonts w:ascii="Sylfaen" w:hAnsi="Sylfaen" w:cs="Sylfaen"/>
          <w:bCs/>
          <w:sz w:val="20"/>
          <w:szCs w:val="20"/>
          <w:lang w:val="ka-GE"/>
        </w:rPr>
        <w:t xml:space="preserve">მომსახურების მიწოდება დროებით შეიზღუდება ან სრულად შეწყდება იმ შემთხვევაში, თუ სააბონენტო მოწყობილობით სარგებლობისას </w:t>
      </w:r>
      <w:r w:rsidR="009F2954">
        <w:rPr>
          <w:rFonts w:ascii="Sylfaen" w:hAnsi="Sylfaen" w:cs="Sylfaen"/>
          <w:bCs/>
          <w:sz w:val="20"/>
          <w:szCs w:val="20"/>
          <w:lang w:val="ka-GE"/>
        </w:rPr>
        <w:t>მომხმარებელი</w:t>
      </w:r>
      <w:r w:rsidRPr="002A19C0">
        <w:rPr>
          <w:rFonts w:ascii="Sylfaen" w:hAnsi="Sylfaen" w:cs="Sylfaen"/>
          <w:bCs/>
          <w:sz w:val="20"/>
          <w:szCs w:val="20"/>
          <w:lang w:val="ka-GE"/>
        </w:rPr>
        <w:t xml:space="preserve"> ზიანს აყენებს მიმწოდებელს, სხვა აბონენტებს ან მესამე პირებს. </w:t>
      </w:r>
      <w:r w:rsidR="007937A2" w:rsidRPr="002A19C0">
        <w:rPr>
          <w:rFonts w:ascii="Sylfaen" w:hAnsi="Sylfaen" w:cs="Sylfaen"/>
          <w:bCs/>
          <w:sz w:val="20"/>
          <w:szCs w:val="20"/>
          <w:lang w:val="ka-GE"/>
        </w:rPr>
        <w:t>დროებით სარგებლობაში გადაცემული</w:t>
      </w:r>
      <w:r w:rsidRPr="002A19C0">
        <w:rPr>
          <w:rFonts w:ascii="Sylfaen" w:hAnsi="Sylfaen" w:cs="Sylfaen"/>
          <w:bCs/>
          <w:sz w:val="20"/>
          <w:szCs w:val="20"/>
          <w:lang w:val="ka-GE"/>
        </w:rPr>
        <w:t xml:space="preserve"> მოწყობილობის გამოყენებით ხდება ქსელში უნებართვო ჩართვა, მომსახურების გადაყიდვა, მომსახურების მიღება ხორციელდება მესამე პირთა პირადი ცხოვრების ან მათი სიმშვიდის შემლახავი, მუქარის შემცველი, მა</w:t>
      </w:r>
      <w:r w:rsidR="007937A2" w:rsidRPr="002A19C0">
        <w:rPr>
          <w:rFonts w:ascii="Sylfaen" w:hAnsi="Sylfaen" w:cs="Sylfaen"/>
          <w:bCs/>
          <w:sz w:val="20"/>
          <w:szCs w:val="20"/>
          <w:lang w:val="ka-GE"/>
        </w:rPr>
        <w:t>თ</w:t>
      </w:r>
      <w:r w:rsidRPr="002A19C0">
        <w:rPr>
          <w:rFonts w:ascii="Sylfaen" w:hAnsi="Sylfaen" w:cs="Sylfaen"/>
          <w:bCs/>
          <w:sz w:val="20"/>
          <w:szCs w:val="20"/>
          <w:lang w:val="ka-GE"/>
        </w:rPr>
        <w:t>თვის მატერიალური ზიანის მიმყენებელი, ცილისმწამებლური, შეურაცხმყოფელი ან სხვა ნებისმიერი მართლსაწინააღმდეგო ქმედებებისათვის ან სპამის ორგანიზებისთვის. მომსახურებით სარგებლობისას აწარმოებს დაუშვებელი პროდუქციის, კომპიუტერული ვირუსის, თაღლითური ან მავნე პროგრამების გავრცელებას ან გადამისამართებას ან ახო</w:t>
      </w:r>
      <w:r w:rsidR="007937A2" w:rsidRPr="002A19C0">
        <w:rPr>
          <w:rFonts w:ascii="Sylfaen" w:hAnsi="Sylfaen" w:cs="Sylfaen"/>
          <w:bCs/>
          <w:sz w:val="20"/>
          <w:szCs w:val="20"/>
          <w:lang w:val="ka-GE"/>
        </w:rPr>
        <w:t>რ</w:t>
      </w:r>
      <w:r w:rsidRPr="002A19C0">
        <w:rPr>
          <w:rFonts w:ascii="Sylfaen" w:hAnsi="Sylfaen" w:cs="Sylfaen"/>
          <w:bCs/>
          <w:sz w:val="20"/>
          <w:szCs w:val="20"/>
          <w:lang w:val="ka-GE"/>
        </w:rPr>
        <w:t>ციელებს სხვა, მათ შ</w:t>
      </w:r>
      <w:r w:rsidR="007937A2" w:rsidRPr="002A19C0">
        <w:rPr>
          <w:rFonts w:ascii="Sylfaen" w:hAnsi="Sylfaen" w:cs="Sylfaen"/>
          <w:bCs/>
          <w:sz w:val="20"/>
          <w:szCs w:val="20"/>
          <w:lang w:val="ka-GE"/>
        </w:rPr>
        <w:t>ო</w:t>
      </w:r>
      <w:r w:rsidRPr="002A19C0">
        <w:rPr>
          <w:rFonts w:ascii="Sylfaen" w:hAnsi="Sylfaen" w:cs="Sylfaen"/>
          <w:bCs/>
          <w:sz w:val="20"/>
          <w:szCs w:val="20"/>
          <w:lang w:val="ka-GE"/>
        </w:rPr>
        <w:t>რის მართლსაწინააღმდეგო ქმედებებს</w:t>
      </w:r>
      <w:r w:rsidR="007937A2" w:rsidRPr="002A19C0">
        <w:rPr>
          <w:rFonts w:ascii="Sylfaen" w:hAnsi="Sylfaen" w:cs="Sylfaen"/>
          <w:bCs/>
          <w:sz w:val="20"/>
          <w:szCs w:val="20"/>
          <w:lang w:val="ka-GE"/>
        </w:rPr>
        <w:t xml:space="preserve">, მოგების მიღების მიზნით ან </w:t>
      </w:r>
      <w:r w:rsidR="00E967D0">
        <w:rPr>
          <w:rFonts w:ascii="Sylfaen" w:hAnsi="Sylfaen" w:cs="Sylfaen"/>
          <w:bCs/>
          <w:sz w:val="20"/>
          <w:szCs w:val="20"/>
          <w:lang w:val="ka-GE"/>
        </w:rPr>
        <w:t>მომხმარებელი</w:t>
      </w:r>
      <w:r w:rsidR="007937A2" w:rsidRPr="002A19C0">
        <w:rPr>
          <w:rFonts w:ascii="Sylfaen" w:hAnsi="Sylfaen" w:cs="Sylfaen"/>
          <w:bCs/>
          <w:sz w:val="20"/>
          <w:szCs w:val="20"/>
          <w:lang w:val="ka-GE"/>
        </w:rPr>
        <w:t xml:space="preserve"> სხვაგვარად არღვევს კანონმდებლობით გათვალისწინებულ მოთხოვნებს. ამ შემთხვევაში მომსახურების მიწოდება სრულად ან ნაწილობრივ შეიზღუდება ზემოაღნიშნული ქმედების ეფექტურად და დროულად აღსაკვეთად</w:t>
      </w:r>
      <w:r w:rsidR="00AB3BCB">
        <w:rPr>
          <w:rFonts w:ascii="Sylfaen" w:hAnsi="Sylfaen" w:cs="Sylfaen"/>
          <w:bCs/>
          <w:sz w:val="20"/>
          <w:szCs w:val="20"/>
          <w:lang w:val="ka-GE"/>
        </w:rPr>
        <w:t>.</w:t>
      </w:r>
      <w:r w:rsidR="007937A2" w:rsidRPr="002A19C0">
        <w:rPr>
          <w:rFonts w:ascii="Sylfaen" w:hAnsi="Sylfaen" w:cs="Sylfaen"/>
          <w:bCs/>
          <w:sz w:val="20"/>
          <w:szCs w:val="20"/>
          <w:lang w:val="ka-GE"/>
        </w:rPr>
        <w:t xml:space="preserve"> </w:t>
      </w:r>
    </w:p>
    <w:p w14:paraId="40E8CD0F" w14:textId="5B1D337F" w:rsidR="000C777C" w:rsidRPr="002A19C0" w:rsidRDefault="000C777C" w:rsidP="00BB64D6">
      <w:pPr>
        <w:pStyle w:val="ListParagraph"/>
        <w:numPr>
          <w:ilvl w:val="2"/>
          <w:numId w:val="12"/>
        </w:numPr>
        <w:spacing w:after="0" w:line="240" w:lineRule="auto"/>
        <w:ind w:left="360" w:hanging="540"/>
        <w:jc w:val="both"/>
        <w:rPr>
          <w:rFonts w:ascii="Sylfaen" w:hAnsi="Sylfaen" w:cs="Sylfaen"/>
          <w:bCs/>
          <w:sz w:val="20"/>
          <w:szCs w:val="20"/>
          <w:lang w:val="ka-GE"/>
        </w:rPr>
      </w:pPr>
      <w:r w:rsidRPr="002A19C0">
        <w:rPr>
          <w:rFonts w:ascii="Sylfaen" w:hAnsi="Sylfaen" w:cs="Sylfaen"/>
          <w:bCs/>
          <w:sz w:val="20"/>
          <w:szCs w:val="20"/>
          <w:lang w:val="ka-GE"/>
        </w:rPr>
        <w:t>მიმწოდებლის მიერ მომსახურების შეზღუდვის პერიოდში მომსახურების განახლება შესაძლებელია განხორციელდეს სააბონენტო გადასახდელისა და ნებისმიერი სხვა დავალიანების გადახდის, ან მომსახურების შეზღუდვის სხვა საფუძვლის აღმოფხვრისას, მაგრამ არა უგვიანეს მეორე დღის დასრულებამდე.</w:t>
      </w:r>
    </w:p>
    <w:p w14:paraId="0A4D7E1C" w14:textId="77777777" w:rsidR="00D72E6B" w:rsidRPr="002A19C0" w:rsidRDefault="00D72E6B" w:rsidP="00D72E6B">
      <w:pPr>
        <w:pStyle w:val="ListParagraph"/>
        <w:spacing w:after="0" w:line="240" w:lineRule="auto"/>
        <w:ind w:left="360"/>
        <w:jc w:val="both"/>
        <w:rPr>
          <w:rFonts w:ascii="Sylfaen" w:hAnsi="Sylfaen" w:cs="Sylfaen"/>
          <w:bCs/>
          <w:sz w:val="20"/>
          <w:szCs w:val="20"/>
          <w:lang w:val="ka-GE"/>
        </w:rPr>
      </w:pPr>
    </w:p>
    <w:p w14:paraId="3E0F93DD" w14:textId="117838BA" w:rsidR="000C777C" w:rsidRPr="002A19C0" w:rsidRDefault="00523474" w:rsidP="00D72E6B">
      <w:pPr>
        <w:pStyle w:val="ListParagraph"/>
        <w:numPr>
          <w:ilvl w:val="1"/>
          <w:numId w:val="12"/>
        </w:numPr>
        <w:spacing w:after="0" w:line="240" w:lineRule="auto"/>
        <w:ind w:hanging="540"/>
        <w:jc w:val="both"/>
        <w:rPr>
          <w:rFonts w:ascii="Sylfaen" w:hAnsi="Sylfaen" w:cs="Sylfaen"/>
          <w:b/>
          <w:sz w:val="20"/>
          <w:szCs w:val="20"/>
          <w:lang w:val="ka-GE"/>
        </w:rPr>
      </w:pPr>
      <w:r w:rsidRPr="002A19C0">
        <w:rPr>
          <w:rFonts w:ascii="Sylfaen" w:hAnsi="Sylfaen" w:cs="Sylfaen"/>
          <w:b/>
          <w:sz w:val="20"/>
          <w:szCs w:val="20"/>
          <w:lang w:val="ka-GE"/>
        </w:rPr>
        <w:t xml:space="preserve">მიმწოდებლის მიერ ინტერნეტ მომსახურების </w:t>
      </w:r>
      <w:r w:rsidR="006E79DF" w:rsidRPr="002A19C0">
        <w:rPr>
          <w:rFonts w:ascii="Sylfaen" w:hAnsi="Sylfaen" w:cs="Sylfaen"/>
          <w:b/>
          <w:sz w:val="20"/>
          <w:szCs w:val="20"/>
          <w:lang w:val="ka-GE"/>
        </w:rPr>
        <w:t xml:space="preserve"> შეწყვეტა</w:t>
      </w:r>
      <w:r w:rsidRPr="002A19C0">
        <w:rPr>
          <w:rFonts w:ascii="Sylfaen" w:hAnsi="Sylfaen" w:cs="Sylfaen"/>
          <w:b/>
          <w:sz w:val="20"/>
          <w:szCs w:val="20"/>
          <w:lang w:val="ka-GE"/>
        </w:rPr>
        <w:t xml:space="preserve"> შეიძლება განხორციელდეს შემდეგ შემთხვევებში:</w:t>
      </w:r>
    </w:p>
    <w:p w14:paraId="76A84FD6" w14:textId="75E5A694" w:rsidR="00523474" w:rsidRPr="002A19C0" w:rsidRDefault="009F2954" w:rsidP="00D72E6B">
      <w:pPr>
        <w:pStyle w:val="ListParagraph"/>
        <w:numPr>
          <w:ilvl w:val="2"/>
          <w:numId w:val="12"/>
        </w:numPr>
        <w:spacing w:after="0" w:line="240" w:lineRule="auto"/>
        <w:ind w:left="360" w:hanging="540"/>
        <w:jc w:val="both"/>
        <w:rPr>
          <w:rFonts w:ascii="Sylfaen" w:hAnsi="Sylfaen" w:cs="Sylfaen"/>
          <w:bCs/>
          <w:sz w:val="20"/>
          <w:szCs w:val="20"/>
          <w:lang w:val="ka-GE"/>
        </w:rPr>
      </w:pPr>
      <w:r>
        <w:rPr>
          <w:rFonts w:ascii="Sylfaen" w:hAnsi="Sylfaen" w:cs="Sylfaen"/>
          <w:bCs/>
          <w:sz w:val="20"/>
          <w:szCs w:val="20"/>
          <w:lang w:val="ka-GE"/>
        </w:rPr>
        <w:t>მომხმარებელი</w:t>
      </w:r>
      <w:r w:rsidR="00523474" w:rsidRPr="002A19C0">
        <w:rPr>
          <w:rFonts w:ascii="Sylfaen" w:hAnsi="Sylfaen" w:cs="Sylfaen"/>
          <w:bCs/>
          <w:sz w:val="20"/>
          <w:szCs w:val="20"/>
          <w:lang w:val="ka-GE"/>
        </w:rPr>
        <w:t xml:space="preserve"> არ ფარავს მომსახურების საფასურს, სხვა დავალიანებას ან არ არის აღმოფხვრილი</w:t>
      </w:r>
      <w:r w:rsidR="006E79DF" w:rsidRPr="002A19C0">
        <w:rPr>
          <w:rFonts w:ascii="Sylfaen" w:hAnsi="Sylfaen" w:cs="Sylfaen"/>
          <w:bCs/>
          <w:sz w:val="20"/>
          <w:szCs w:val="20"/>
          <w:lang w:val="ka-GE"/>
        </w:rPr>
        <w:t xml:space="preserve"> მომსახურების შეზღუდვის სხვა საფუძვლები, შეზღუდვის თარიღიდან </w:t>
      </w:r>
      <w:r w:rsidR="00DA383C">
        <w:rPr>
          <w:rFonts w:ascii="Sylfaen" w:hAnsi="Sylfaen" w:cs="Sylfaen"/>
          <w:bCs/>
          <w:sz w:val="20"/>
          <w:szCs w:val="20"/>
          <w:lang w:val="en-US"/>
        </w:rPr>
        <w:t>30</w:t>
      </w:r>
      <w:r w:rsidR="00DA383C" w:rsidRPr="002A19C0">
        <w:rPr>
          <w:rFonts w:ascii="Sylfaen" w:hAnsi="Sylfaen" w:cs="Sylfaen"/>
          <w:bCs/>
          <w:sz w:val="20"/>
          <w:szCs w:val="20"/>
          <w:lang w:val="ka-GE"/>
        </w:rPr>
        <w:t xml:space="preserve"> </w:t>
      </w:r>
      <w:r w:rsidR="006E79DF" w:rsidRPr="002A19C0">
        <w:rPr>
          <w:rFonts w:ascii="Sylfaen" w:hAnsi="Sylfaen" w:cs="Sylfaen"/>
          <w:bCs/>
          <w:sz w:val="20"/>
          <w:szCs w:val="20"/>
          <w:lang w:val="ka-GE"/>
        </w:rPr>
        <w:t xml:space="preserve">კალენდარული დღის განმავლობაში. ამ შემთხვევაში მომსახურების შეწყვეტის თაობაზე </w:t>
      </w:r>
      <w:r>
        <w:rPr>
          <w:rFonts w:ascii="Sylfaen" w:hAnsi="Sylfaen" w:cs="Sylfaen"/>
          <w:bCs/>
          <w:sz w:val="20"/>
          <w:szCs w:val="20"/>
          <w:lang w:val="ka-GE"/>
        </w:rPr>
        <w:t>მომხმარებელს</w:t>
      </w:r>
      <w:r w:rsidR="006E79DF" w:rsidRPr="002A19C0">
        <w:rPr>
          <w:rFonts w:ascii="Sylfaen" w:hAnsi="Sylfaen" w:cs="Sylfaen"/>
          <w:bCs/>
          <w:sz w:val="20"/>
          <w:szCs w:val="20"/>
          <w:lang w:val="ka-GE"/>
        </w:rPr>
        <w:t xml:space="preserve"> ეცნობება ხელშეკრულებაში მითითებულ საკონტაქტო ნომერზე/მეილზე გაგზავნილი შეტყობინებით. აღნიშნული შეტყობინების გაგზავნამდე იგულისხმება, რომ </w:t>
      </w:r>
      <w:r w:rsidR="003D7A74" w:rsidRPr="002A19C0">
        <w:rPr>
          <w:rFonts w:ascii="Sylfaen" w:hAnsi="Sylfaen" w:cs="Sylfaen"/>
          <w:bCs/>
          <w:sz w:val="20"/>
          <w:szCs w:val="20"/>
          <w:lang w:val="ka-GE"/>
        </w:rPr>
        <w:t>მომსახ</w:t>
      </w:r>
      <w:r w:rsidR="006E79DF" w:rsidRPr="002A19C0">
        <w:rPr>
          <w:rFonts w:ascii="Sylfaen" w:hAnsi="Sylfaen" w:cs="Sylfaen"/>
          <w:bCs/>
          <w:sz w:val="20"/>
          <w:szCs w:val="20"/>
          <w:lang w:val="ka-GE"/>
        </w:rPr>
        <w:t xml:space="preserve">ურების მიწოდება შეწყვეტილია, თუმცა </w:t>
      </w:r>
      <w:r>
        <w:rPr>
          <w:rFonts w:ascii="Sylfaen" w:hAnsi="Sylfaen" w:cs="Sylfaen"/>
          <w:bCs/>
          <w:sz w:val="20"/>
          <w:szCs w:val="20"/>
          <w:lang w:val="ka-GE"/>
        </w:rPr>
        <w:t>მომხმარებლის</w:t>
      </w:r>
      <w:r w:rsidR="006E79DF" w:rsidRPr="002A19C0">
        <w:rPr>
          <w:rFonts w:ascii="Sylfaen" w:hAnsi="Sylfaen" w:cs="Sylfaen"/>
          <w:bCs/>
          <w:sz w:val="20"/>
          <w:szCs w:val="20"/>
          <w:lang w:val="ka-GE"/>
        </w:rPr>
        <w:t xml:space="preserve"> ინტერესების დაცვის მიზნით, მანამ სანამ </w:t>
      </w:r>
      <w:r w:rsidR="0040317C" w:rsidRPr="002A19C0">
        <w:rPr>
          <w:rFonts w:ascii="Sylfaen" w:hAnsi="Sylfaen" w:cs="Sylfaen"/>
          <w:bCs/>
          <w:sz w:val="20"/>
          <w:szCs w:val="20"/>
          <w:lang w:val="ka-GE"/>
        </w:rPr>
        <w:t>მიმწოდებლის</w:t>
      </w:r>
      <w:r w:rsidR="006E79DF" w:rsidRPr="002A19C0">
        <w:rPr>
          <w:rFonts w:ascii="Sylfaen" w:hAnsi="Sylfaen" w:cs="Sylfaen"/>
          <w:bCs/>
          <w:sz w:val="20"/>
          <w:szCs w:val="20"/>
          <w:lang w:val="ka-GE"/>
        </w:rPr>
        <w:t xml:space="preserve"> მიერ არსებული რესურსი იძლევა საშუალებას და მანამ სანამ </w:t>
      </w:r>
      <w:r>
        <w:rPr>
          <w:rFonts w:ascii="Sylfaen" w:hAnsi="Sylfaen" w:cs="Sylfaen"/>
          <w:bCs/>
          <w:sz w:val="20"/>
          <w:szCs w:val="20"/>
          <w:lang w:val="ka-GE"/>
        </w:rPr>
        <w:t>მომხმარებელი</w:t>
      </w:r>
      <w:r w:rsidR="006E79DF" w:rsidRPr="002A19C0">
        <w:rPr>
          <w:rFonts w:ascii="Sylfaen" w:hAnsi="Sylfaen" w:cs="Sylfaen"/>
          <w:bCs/>
          <w:sz w:val="20"/>
          <w:szCs w:val="20"/>
          <w:lang w:val="ka-GE"/>
        </w:rPr>
        <w:t xml:space="preserve"> არ დააბრუნებს მისთვის დროებით სარგებლობაში გადაცემულ აპარატურას ხელშეკრულება რჩება ძალაში, </w:t>
      </w:r>
      <w:r>
        <w:rPr>
          <w:rFonts w:ascii="Sylfaen" w:hAnsi="Sylfaen" w:cs="Sylfaen"/>
          <w:bCs/>
          <w:sz w:val="20"/>
          <w:szCs w:val="20"/>
          <w:lang w:val="ka-GE"/>
        </w:rPr>
        <w:t>მომხმარებლის</w:t>
      </w:r>
      <w:r w:rsidR="006E79DF" w:rsidRPr="002A19C0">
        <w:rPr>
          <w:rFonts w:ascii="Sylfaen" w:hAnsi="Sylfaen" w:cs="Sylfaen"/>
          <w:bCs/>
          <w:sz w:val="20"/>
          <w:szCs w:val="20"/>
          <w:lang w:val="ka-GE"/>
        </w:rPr>
        <w:t xml:space="preserve"> მიერ მომსახურებით სარგებლობის შესაძლო აღდგენის მიზნებისათვის.</w:t>
      </w:r>
      <w:r w:rsidR="0040317C" w:rsidRPr="002A19C0">
        <w:rPr>
          <w:rFonts w:ascii="Sylfaen" w:hAnsi="Sylfaen" w:cs="Sylfaen"/>
          <w:bCs/>
          <w:sz w:val="20"/>
          <w:szCs w:val="20"/>
          <w:lang w:val="ka-GE"/>
        </w:rPr>
        <w:t xml:space="preserve"> </w:t>
      </w:r>
    </w:p>
    <w:p w14:paraId="320BBAAE" w14:textId="182F22B5" w:rsidR="00B40556" w:rsidRPr="002A19C0" w:rsidRDefault="00B40556" w:rsidP="00BB64D6">
      <w:pPr>
        <w:pStyle w:val="ListParagraph"/>
        <w:numPr>
          <w:ilvl w:val="2"/>
          <w:numId w:val="12"/>
        </w:numPr>
        <w:spacing w:after="0" w:line="240" w:lineRule="auto"/>
        <w:ind w:left="360" w:hanging="540"/>
        <w:jc w:val="both"/>
        <w:rPr>
          <w:rFonts w:ascii="Sylfaen" w:hAnsi="Sylfaen" w:cs="Sylfaen"/>
          <w:bCs/>
          <w:sz w:val="20"/>
          <w:szCs w:val="20"/>
          <w:lang w:val="ka-GE"/>
        </w:rPr>
      </w:pPr>
      <w:r w:rsidRPr="002A19C0">
        <w:rPr>
          <w:rFonts w:ascii="Sylfaen" w:hAnsi="Sylfaen" w:cs="Sylfaen"/>
          <w:bCs/>
          <w:sz w:val="20"/>
          <w:szCs w:val="20"/>
          <w:lang w:val="ka-GE"/>
        </w:rPr>
        <w:t>მიმწოდებელი უფლებამოსილია შეწყვიტოს</w:t>
      </w:r>
      <w:r w:rsidR="001979A2" w:rsidRPr="002A19C0">
        <w:rPr>
          <w:rFonts w:ascii="Sylfaen" w:hAnsi="Sylfaen" w:cs="Sylfaen"/>
          <w:bCs/>
          <w:sz w:val="20"/>
          <w:szCs w:val="20"/>
          <w:lang w:val="ka-GE"/>
        </w:rPr>
        <w:t xml:space="preserve"> </w:t>
      </w:r>
      <w:r w:rsidRPr="002A19C0">
        <w:rPr>
          <w:rFonts w:ascii="Sylfaen" w:hAnsi="Sylfaen" w:cs="Sylfaen"/>
          <w:bCs/>
          <w:sz w:val="20"/>
          <w:szCs w:val="20"/>
          <w:lang w:val="ka-GE"/>
        </w:rPr>
        <w:t xml:space="preserve">მომსახურება </w:t>
      </w:r>
      <w:r w:rsidR="001979A2" w:rsidRPr="002A19C0">
        <w:rPr>
          <w:rFonts w:ascii="Sylfaen" w:hAnsi="Sylfaen" w:cs="Sylfaen"/>
          <w:bCs/>
          <w:sz w:val="20"/>
          <w:szCs w:val="20"/>
          <w:lang w:val="ka-GE"/>
        </w:rPr>
        <w:t xml:space="preserve">იმ შემთხვევაშიც, </w:t>
      </w:r>
      <w:r w:rsidRPr="002A19C0">
        <w:rPr>
          <w:rFonts w:ascii="Sylfaen" w:hAnsi="Sylfaen" w:cs="Sylfaen"/>
          <w:bCs/>
          <w:sz w:val="20"/>
          <w:szCs w:val="20"/>
          <w:lang w:val="ka-GE"/>
        </w:rPr>
        <w:t>თუ შეუ</w:t>
      </w:r>
      <w:r w:rsidR="001979A2" w:rsidRPr="002A19C0">
        <w:rPr>
          <w:rFonts w:ascii="Sylfaen" w:hAnsi="Sylfaen" w:cs="Sylfaen"/>
          <w:bCs/>
          <w:sz w:val="20"/>
          <w:szCs w:val="20"/>
          <w:lang w:val="ka-GE"/>
        </w:rPr>
        <w:t>ძ</w:t>
      </w:r>
      <w:r w:rsidRPr="002A19C0">
        <w:rPr>
          <w:rFonts w:ascii="Sylfaen" w:hAnsi="Sylfaen" w:cs="Sylfaen"/>
          <w:bCs/>
          <w:sz w:val="20"/>
          <w:szCs w:val="20"/>
          <w:lang w:val="ka-GE"/>
        </w:rPr>
        <w:t>ლებელი ხდება მომსახურების მიწოდება ობიექტური მიზეზების გამო, მაგალითად ოპერატორის საკომუნიკაციო ქსელის მნიშვნელოვანი დაზიანება, შესაბამისი ტექნიკური საშუალებების განადგურება/არქონა, ლიცენზიის, ნებართვის, ავტორიზაციის გაუქმება/შეჩერება, კონკრეტული მომსახურების მიწოდების სრულად შეწყვეტა ან მისი არსებითი მოდიფიცირება და სხვა.</w:t>
      </w:r>
    </w:p>
    <w:p w14:paraId="07057B75" w14:textId="3A1DF6A3" w:rsidR="001979A2" w:rsidRPr="002A19C0" w:rsidRDefault="00A27908" w:rsidP="00D72E6B">
      <w:pPr>
        <w:pStyle w:val="ListParagraph"/>
        <w:numPr>
          <w:ilvl w:val="1"/>
          <w:numId w:val="12"/>
        </w:numPr>
        <w:spacing w:after="0" w:line="240" w:lineRule="auto"/>
        <w:ind w:hanging="540"/>
        <w:jc w:val="both"/>
        <w:rPr>
          <w:rFonts w:ascii="Sylfaen" w:hAnsi="Sylfaen" w:cs="Sylfaen"/>
          <w:bCs/>
          <w:sz w:val="20"/>
          <w:szCs w:val="20"/>
          <w:lang w:val="ka-GE"/>
        </w:rPr>
      </w:pPr>
      <w:r w:rsidRPr="002A19C0">
        <w:rPr>
          <w:rFonts w:ascii="Sylfaen" w:hAnsi="Sylfaen" w:cs="Sylfaen"/>
          <w:bCs/>
          <w:sz w:val="20"/>
          <w:szCs w:val="20"/>
          <w:lang w:val="ka-GE"/>
        </w:rPr>
        <w:t xml:space="preserve">მომსახურების შეწყვეტის ფაქტი არ ათავისუფლებს </w:t>
      </w:r>
      <w:r w:rsidR="009F2954">
        <w:rPr>
          <w:rFonts w:ascii="Sylfaen" w:hAnsi="Sylfaen" w:cs="Sylfaen"/>
          <w:bCs/>
          <w:sz w:val="20"/>
          <w:szCs w:val="20"/>
          <w:lang w:val="ka-GE"/>
        </w:rPr>
        <w:t>მომხმარებელს</w:t>
      </w:r>
      <w:r w:rsidRPr="002A19C0">
        <w:rPr>
          <w:rFonts w:ascii="Sylfaen" w:hAnsi="Sylfaen" w:cs="Sylfaen"/>
          <w:bCs/>
          <w:sz w:val="20"/>
          <w:szCs w:val="20"/>
          <w:lang w:val="ka-GE"/>
        </w:rPr>
        <w:t xml:space="preserve"> შეწყვეტის თარიღისათვის მიმწოდებლის მიმართ დაგროვილი და გადაუხდელი დავალიანების გადახდის ვალდებულებისაგან.</w:t>
      </w:r>
    </w:p>
    <w:p w14:paraId="02670075" w14:textId="77777777" w:rsidR="00D72E6B" w:rsidRPr="002A19C0" w:rsidRDefault="00D72E6B" w:rsidP="00D72E6B">
      <w:pPr>
        <w:pStyle w:val="ListParagraph"/>
        <w:spacing w:after="0" w:line="240" w:lineRule="auto"/>
        <w:ind w:left="360"/>
        <w:jc w:val="both"/>
        <w:rPr>
          <w:rFonts w:ascii="Sylfaen" w:hAnsi="Sylfaen" w:cs="Sylfaen"/>
          <w:bCs/>
          <w:sz w:val="20"/>
          <w:szCs w:val="20"/>
          <w:lang w:val="ka-GE"/>
        </w:rPr>
      </w:pPr>
    </w:p>
    <w:p w14:paraId="785DED99" w14:textId="476A344D" w:rsidR="008E2BCC" w:rsidRPr="002A19C0" w:rsidRDefault="000D0583" w:rsidP="00D72E6B">
      <w:pPr>
        <w:pStyle w:val="ListParagraph"/>
        <w:numPr>
          <w:ilvl w:val="0"/>
          <w:numId w:val="12"/>
        </w:numPr>
        <w:spacing w:after="0" w:line="240" w:lineRule="auto"/>
        <w:ind w:hanging="540"/>
        <w:jc w:val="both"/>
        <w:rPr>
          <w:rFonts w:ascii="Sylfaen" w:hAnsi="Sylfaen" w:cs="Sylfaen"/>
          <w:b/>
          <w:bCs/>
          <w:sz w:val="20"/>
          <w:szCs w:val="20"/>
          <w:lang w:val="ka-GE"/>
        </w:rPr>
      </w:pPr>
      <w:r w:rsidRPr="002A19C0">
        <w:rPr>
          <w:rFonts w:ascii="Sylfaen" w:hAnsi="Sylfaen" w:cs="Sylfaen"/>
          <w:b/>
          <w:bCs/>
          <w:sz w:val="20"/>
          <w:szCs w:val="20"/>
          <w:lang w:val="ka-GE"/>
        </w:rPr>
        <w:t>მხარეთა უფლება-მოვალეობ</w:t>
      </w:r>
      <w:r w:rsidR="008A339F" w:rsidRPr="002A19C0">
        <w:rPr>
          <w:rFonts w:ascii="Sylfaen" w:hAnsi="Sylfaen" w:cs="Sylfaen"/>
          <w:b/>
          <w:bCs/>
          <w:sz w:val="20"/>
          <w:szCs w:val="20"/>
          <w:lang w:val="ka-GE"/>
        </w:rPr>
        <w:t>ები</w:t>
      </w:r>
    </w:p>
    <w:p w14:paraId="46710C54" w14:textId="7D28F5F0" w:rsidR="008A339F" w:rsidRPr="002A19C0" w:rsidRDefault="009F2954" w:rsidP="00D72E6B">
      <w:pPr>
        <w:pStyle w:val="ListParagraph"/>
        <w:numPr>
          <w:ilvl w:val="1"/>
          <w:numId w:val="12"/>
        </w:numPr>
        <w:spacing w:after="0" w:line="240" w:lineRule="auto"/>
        <w:ind w:hanging="540"/>
        <w:jc w:val="both"/>
        <w:rPr>
          <w:rFonts w:ascii="Sylfaen" w:hAnsi="Sylfaen" w:cs="Sylfaen"/>
          <w:b/>
          <w:bCs/>
          <w:sz w:val="20"/>
          <w:szCs w:val="20"/>
          <w:lang w:val="ka-GE"/>
        </w:rPr>
      </w:pPr>
      <w:r>
        <w:rPr>
          <w:rFonts w:ascii="Sylfaen" w:hAnsi="Sylfaen" w:cs="Sylfaen"/>
          <w:b/>
          <w:bCs/>
          <w:sz w:val="20"/>
          <w:szCs w:val="20"/>
          <w:lang w:val="ka-GE"/>
        </w:rPr>
        <w:t>მომხმარებლის</w:t>
      </w:r>
      <w:r w:rsidR="008A339F" w:rsidRPr="002A19C0">
        <w:rPr>
          <w:rFonts w:ascii="Sylfaen" w:hAnsi="Sylfaen" w:cs="Sylfaen"/>
          <w:b/>
          <w:bCs/>
          <w:sz w:val="20"/>
          <w:szCs w:val="20"/>
          <w:lang w:val="ka-GE"/>
        </w:rPr>
        <w:t xml:space="preserve"> უფლება-მოვალეობები:</w:t>
      </w:r>
    </w:p>
    <w:p w14:paraId="79F2D531" w14:textId="79D1EE8D" w:rsidR="008A339F" w:rsidRPr="002A19C0" w:rsidRDefault="009F2954" w:rsidP="00D72E6B">
      <w:pPr>
        <w:pStyle w:val="ListParagraph"/>
        <w:numPr>
          <w:ilvl w:val="2"/>
          <w:numId w:val="12"/>
        </w:numPr>
        <w:spacing w:after="0" w:line="240" w:lineRule="auto"/>
        <w:ind w:left="360" w:hanging="540"/>
        <w:jc w:val="both"/>
        <w:rPr>
          <w:rFonts w:ascii="Sylfaen" w:hAnsi="Sylfaen" w:cs="Sylfaen"/>
          <w:bCs/>
          <w:sz w:val="20"/>
          <w:szCs w:val="20"/>
          <w:lang w:val="ka-GE"/>
        </w:rPr>
      </w:pPr>
      <w:r>
        <w:rPr>
          <w:rFonts w:ascii="Sylfaen" w:hAnsi="Sylfaen" w:cs="Sylfaen"/>
          <w:bCs/>
          <w:sz w:val="20"/>
          <w:szCs w:val="20"/>
          <w:lang w:val="ka-GE"/>
        </w:rPr>
        <w:t>მომხმარებელი</w:t>
      </w:r>
      <w:r w:rsidR="008A339F" w:rsidRPr="002A19C0">
        <w:rPr>
          <w:rFonts w:ascii="Sylfaen" w:hAnsi="Sylfaen" w:cs="Sylfaen"/>
          <w:bCs/>
          <w:sz w:val="20"/>
          <w:szCs w:val="20"/>
          <w:lang w:val="ka-GE"/>
        </w:rPr>
        <w:t xml:space="preserve"> უფლებამოსილია ისარგებლოს ინტერნეტ მომსახურებით დღე-ღამის ნებისმიერ დროს, 24 საათის განმავლობაში და გამოიყენოს იგი ნებისმიერი მიზნებისათვის, გარდა მოქმედი კანონმდებლობითა და წინამდებარე ხელშეკრულებით აკრძალულისა;</w:t>
      </w:r>
    </w:p>
    <w:p w14:paraId="73E9C178" w14:textId="4346C935" w:rsidR="001B364A" w:rsidRPr="002A19C0" w:rsidRDefault="009F2954" w:rsidP="00A62FFB">
      <w:pPr>
        <w:pStyle w:val="ListParagraph"/>
        <w:numPr>
          <w:ilvl w:val="2"/>
          <w:numId w:val="12"/>
        </w:numPr>
        <w:spacing w:after="0" w:line="240" w:lineRule="auto"/>
        <w:ind w:left="360" w:hanging="540"/>
        <w:jc w:val="both"/>
        <w:rPr>
          <w:rFonts w:ascii="Sylfaen" w:hAnsi="Sylfaen" w:cs="Sylfaen"/>
          <w:bCs/>
          <w:sz w:val="20"/>
          <w:szCs w:val="20"/>
          <w:lang w:val="ka-GE"/>
        </w:rPr>
      </w:pPr>
      <w:r>
        <w:rPr>
          <w:rFonts w:ascii="Sylfaen" w:hAnsi="Sylfaen" w:cs="Sylfaen"/>
          <w:bCs/>
          <w:sz w:val="20"/>
          <w:szCs w:val="20"/>
          <w:lang w:val="ka-GE"/>
        </w:rPr>
        <w:t>მომხმარებელი</w:t>
      </w:r>
      <w:r w:rsidR="008A339F" w:rsidRPr="002A19C0">
        <w:rPr>
          <w:rFonts w:ascii="Sylfaen" w:hAnsi="Sylfaen" w:cs="Sylfaen"/>
          <w:bCs/>
          <w:sz w:val="20"/>
          <w:szCs w:val="20"/>
          <w:lang w:val="ka-GE"/>
        </w:rPr>
        <w:t xml:space="preserve"> უფლებამოსილია </w:t>
      </w:r>
      <w:r w:rsidR="00A01173" w:rsidRPr="002A19C0">
        <w:rPr>
          <w:rFonts w:ascii="Sylfaen" w:hAnsi="Sylfaen" w:cs="Sylfaen"/>
          <w:b/>
          <w:sz w:val="20"/>
          <w:szCs w:val="20"/>
          <w:lang w:val="ka-GE"/>
        </w:rPr>
        <w:t>„სქაიტელის“</w:t>
      </w:r>
      <w:r w:rsidR="00CF5F79" w:rsidRPr="002A19C0">
        <w:rPr>
          <w:rFonts w:ascii="Sylfaen" w:hAnsi="Sylfaen" w:cs="Sylfaen"/>
          <w:bCs/>
          <w:sz w:val="20"/>
          <w:szCs w:val="20"/>
          <w:lang w:val="ka-GE"/>
        </w:rPr>
        <w:t xml:space="preserve"> 24 საათიანი ცხელი ხაზისგან</w:t>
      </w:r>
      <w:r w:rsidR="008A339F" w:rsidRPr="002A19C0">
        <w:rPr>
          <w:rFonts w:ascii="Sylfaen" w:hAnsi="Sylfaen" w:cs="Sylfaen"/>
          <w:bCs/>
          <w:sz w:val="20"/>
          <w:szCs w:val="20"/>
          <w:lang w:val="ka-GE"/>
        </w:rPr>
        <w:t xml:space="preserve"> </w:t>
      </w:r>
      <w:r w:rsidR="00CF5F79" w:rsidRPr="002A19C0">
        <w:rPr>
          <w:rFonts w:ascii="Sylfaen" w:hAnsi="Sylfaen" w:cs="Sylfaen"/>
          <w:bCs/>
          <w:sz w:val="20"/>
          <w:szCs w:val="20"/>
          <w:lang w:val="ka-GE"/>
        </w:rPr>
        <w:t xml:space="preserve">(ტელ: </w:t>
      </w:r>
      <w:r w:rsidR="00710649" w:rsidRPr="002A19C0">
        <w:rPr>
          <w:rFonts w:ascii="Sylfaen" w:hAnsi="Sylfaen" w:cs="Sylfaen"/>
          <w:bCs/>
          <w:sz w:val="20"/>
          <w:szCs w:val="20"/>
          <w:lang w:val="ka-GE"/>
        </w:rPr>
        <w:t>0322 500 300</w:t>
      </w:r>
      <w:r w:rsidR="00CF5F79" w:rsidRPr="002A19C0">
        <w:rPr>
          <w:rFonts w:ascii="Sylfaen" w:hAnsi="Sylfaen" w:cs="Sylfaen"/>
          <w:bCs/>
          <w:sz w:val="20"/>
          <w:szCs w:val="20"/>
          <w:lang w:val="ka-GE"/>
        </w:rPr>
        <w:t xml:space="preserve">, </w:t>
      </w:r>
      <w:r w:rsidR="00CF5F79" w:rsidRPr="002A19C0">
        <w:rPr>
          <w:rFonts w:ascii="Sylfaen" w:hAnsi="Sylfaen" w:cs="Sylfaen"/>
          <w:bCs/>
          <w:sz w:val="20"/>
          <w:szCs w:val="20"/>
          <w:highlight w:val="yellow"/>
          <w:lang w:val="ka-GE"/>
        </w:rPr>
        <w:t>პერსონალური მენეჯერის ტელ</w:t>
      </w:r>
      <w:r w:rsidR="008C37D6" w:rsidRPr="002A19C0">
        <w:rPr>
          <w:rFonts w:ascii="Sylfaen" w:hAnsi="Sylfaen" w:cs="Sylfaen"/>
          <w:bCs/>
          <w:sz w:val="20"/>
          <w:szCs w:val="20"/>
          <w:highlight w:val="yellow"/>
          <w:lang w:val="ka-GE"/>
        </w:rPr>
        <w:t>:</w:t>
      </w:r>
      <w:r w:rsidR="00AF7F9F" w:rsidRPr="002A19C0">
        <w:rPr>
          <w:rFonts w:ascii="Sylfaen" w:hAnsi="Sylfaen" w:cs="Sylfaen"/>
          <w:bCs/>
          <w:sz w:val="20"/>
          <w:szCs w:val="20"/>
          <w:highlight w:val="yellow"/>
          <w:lang w:val="ka-GE"/>
        </w:rPr>
        <w:t xml:space="preserve"> </w:t>
      </w:r>
      <w:r w:rsidR="00710649" w:rsidRPr="002A19C0">
        <w:rPr>
          <w:rFonts w:ascii="Sylfaen" w:hAnsi="Sylfaen" w:cs="Sylfaen"/>
          <w:bCs/>
          <w:sz w:val="20"/>
          <w:szCs w:val="20"/>
          <w:highlight w:val="yellow"/>
          <w:lang w:val="en-US"/>
        </w:rPr>
        <w:t>---------------</w:t>
      </w:r>
      <w:r w:rsidR="00CF5F79" w:rsidRPr="002A19C0">
        <w:rPr>
          <w:rFonts w:ascii="Sylfaen" w:hAnsi="Sylfaen" w:cs="Sylfaen"/>
          <w:bCs/>
          <w:sz w:val="20"/>
          <w:szCs w:val="20"/>
          <w:highlight w:val="yellow"/>
          <w:lang w:val="ka-GE"/>
        </w:rPr>
        <w:t>)</w:t>
      </w:r>
      <w:r w:rsidR="00CF5F79" w:rsidRPr="002A19C0">
        <w:rPr>
          <w:rFonts w:ascii="Sylfaen" w:hAnsi="Sylfaen" w:cs="Sylfaen"/>
          <w:bCs/>
          <w:sz w:val="20"/>
          <w:szCs w:val="20"/>
          <w:lang w:val="ka-GE"/>
        </w:rPr>
        <w:t xml:space="preserve"> </w:t>
      </w:r>
      <w:r w:rsidR="008A339F" w:rsidRPr="002A19C0">
        <w:rPr>
          <w:rFonts w:ascii="Sylfaen" w:hAnsi="Sylfaen" w:cs="Sylfaen"/>
          <w:bCs/>
          <w:sz w:val="20"/>
          <w:szCs w:val="20"/>
          <w:lang w:val="ka-GE"/>
        </w:rPr>
        <w:t xml:space="preserve">მიიღოს </w:t>
      </w:r>
      <w:r w:rsidR="00CF5F79" w:rsidRPr="002A19C0">
        <w:rPr>
          <w:rFonts w:ascii="Sylfaen" w:hAnsi="Sylfaen" w:cs="Sylfaen"/>
          <w:bCs/>
          <w:sz w:val="20"/>
          <w:szCs w:val="20"/>
          <w:lang w:val="ka-GE"/>
        </w:rPr>
        <w:t>სატელეფონო</w:t>
      </w:r>
      <w:r w:rsidR="008A339F" w:rsidRPr="002A19C0">
        <w:rPr>
          <w:rFonts w:ascii="Sylfaen" w:hAnsi="Sylfaen" w:cs="Sylfaen"/>
          <w:bCs/>
          <w:sz w:val="20"/>
          <w:szCs w:val="20"/>
          <w:lang w:val="ka-GE"/>
        </w:rPr>
        <w:t xml:space="preserve"> კონსულტაციები</w:t>
      </w:r>
      <w:r w:rsidR="00CF5F79" w:rsidRPr="002A19C0">
        <w:rPr>
          <w:rFonts w:ascii="Sylfaen" w:hAnsi="Sylfaen" w:cs="Sylfaen"/>
          <w:bCs/>
          <w:sz w:val="20"/>
          <w:szCs w:val="20"/>
          <w:lang w:val="ka-GE"/>
        </w:rPr>
        <w:t xml:space="preserve"> ინტერნეტ მომსახურებასთან დაკავშირებით</w:t>
      </w:r>
      <w:r w:rsidR="008C37D6" w:rsidRPr="002A19C0">
        <w:rPr>
          <w:rFonts w:ascii="Sylfaen" w:hAnsi="Sylfaen" w:cs="Sylfaen"/>
          <w:bCs/>
          <w:sz w:val="20"/>
          <w:szCs w:val="20"/>
          <w:lang w:val="ka-GE"/>
        </w:rPr>
        <w:t>;</w:t>
      </w:r>
    </w:p>
    <w:p w14:paraId="69AFFE6B" w14:textId="5543A982" w:rsidR="004F67AA" w:rsidRPr="002A19C0" w:rsidRDefault="009F2954" w:rsidP="00A62FFB">
      <w:pPr>
        <w:pStyle w:val="ListParagraph"/>
        <w:numPr>
          <w:ilvl w:val="2"/>
          <w:numId w:val="12"/>
        </w:numPr>
        <w:spacing w:after="0" w:line="240" w:lineRule="auto"/>
        <w:ind w:left="360" w:hanging="540"/>
        <w:jc w:val="both"/>
        <w:rPr>
          <w:rFonts w:ascii="Sylfaen" w:hAnsi="Sylfaen" w:cs="Sylfaen"/>
          <w:bCs/>
          <w:sz w:val="20"/>
          <w:szCs w:val="20"/>
          <w:lang w:val="ka-GE"/>
        </w:rPr>
      </w:pPr>
      <w:r>
        <w:rPr>
          <w:rFonts w:ascii="Sylfaen" w:hAnsi="Sylfaen" w:cs="Sylfaen"/>
          <w:bCs/>
          <w:sz w:val="20"/>
          <w:szCs w:val="20"/>
          <w:lang w:val="ka-GE"/>
        </w:rPr>
        <w:t>მომხმარებელი</w:t>
      </w:r>
      <w:r w:rsidR="004F67AA" w:rsidRPr="002A19C0">
        <w:rPr>
          <w:rFonts w:ascii="Sylfaen" w:hAnsi="Sylfaen" w:cs="Sylfaen"/>
          <w:bCs/>
          <w:sz w:val="20"/>
          <w:szCs w:val="20"/>
          <w:lang w:val="ka-GE"/>
        </w:rPr>
        <w:t xml:space="preserve"> უფლებამოსილია მოითხოვოს მომსახურების საფასურის გადაანგარიშება თუ </w:t>
      </w:r>
      <w:r w:rsidR="00710649" w:rsidRPr="002A19C0">
        <w:rPr>
          <w:rFonts w:ascii="Sylfaen" w:hAnsi="Sylfaen" w:cs="Sylfaen"/>
          <w:bCs/>
          <w:sz w:val="20"/>
          <w:szCs w:val="20"/>
          <w:lang w:val="ka-GE"/>
        </w:rPr>
        <w:t>„სქაიტელის“</w:t>
      </w:r>
      <w:r w:rsidR="004F67AA" w:rsidRPr="002A19C0">
        <w:rPr>
          <w:rFonts w:ascii="Sylfaen" w:hAnsi="Sylfaen" w:cs="Sylfaen"/>
          <w:bCs/>
          <w:sz w:val="20"/>
          <w:szCs w:val="20"/>
          <w:lang w:val="ka-GE"/>
        </w:rPr>
        <w:t xml:space="preserve"> მიერ მომსახურების მიწოდება ხორციელდება შეფერხებით ან საერთოდ არ მიეწოდება </w:t>
      </w:r>
      <w:r w:rsidR="008C3EED">
        <w:rPr>
          <w:rFonts w:ascii="Sylfaen" w:hAnsi="Sylfaen" w:cs="Sylfaen"/>
          <w:bCs/>
          <w:sz w:val="20"/>
          <w:szCs w:val="20"/>
          <w:lang w:val="ka-GE"/>
        </w:rPr>
        <w:t>24 საათის განმავლობაში;</w:t>
      </w:r>
    </w:p>
    <w:p w14:paraId="1FC04962" w14:textId="7D1CE236" w:rsidR="001B364A" w:rsidRPr="002A19C0" w:rsidRDefault="009F2954" w:rsidP="00A62FFB">
      <w:pPr>
        <w:pStyle w:val="ListParagraph"/>
        <w:numPr>
          <w:ilvl w:val="2"/>
          <w:numId w:val="12"/>
        </w:numPr>
        <w:spacing w:after="0" w:line="240" w:lineRule="auto"/>
        <w:ind w:left="360" w:hanging="540"/>
        <w:jc w:val="both"/>
        <w:rPr>
          <w:rFonts w:ascii="Sylfaen" w:hAnsi="Sylfaen" w:cs="Sylfaen"/>
          <w:bCs/>
          <w:sz w:val="20"/>
          <w:szCs w:val="20"/>
          <w:lang w:val="ka-GE"/>
        </w:rPr>
      </w:pPr>
      <w:r>
        <w:rPr>
          <w:rFonts w:ascii="Sylfaen" w:hAnsi="Sylfaen" w:cs="Sylfaen"/>
          <w:bCs/>
          <w:sz w:val="20"/>
          <w:szCs w:val="20"/>
          <w:lang w:val="ka-GE"/>
        </w:rPr>
        <w:t xml:space="preserve">მომხმარებელი </w:t>
      </w:r>
      <w:r w:rsidR="001B364A" w:rsidRPr="002A19C0">
        <w:rPr>
          <w:rFonts w:ascii="Sylfaen" w:hAnsi="Sylfaen" w:cs="Sylfaen"/>
          <w:bCs/>
          <w:sz w:val="20"/>
          <w:szCs w:val="20"/>
          <w:lang w:val="ka-GE"/>
        </w:rPr>
        <w:t xml:space="preserve">უფლებამოსილია მიმართოს </w:t>
      </w:r>
      <w:r w:rsidR="00564B70" w:rsidRPr="002A19C0">
        <w:rPr>
          <w:rFonts w:ascii="Sylfaen" w:hAnsi="Sylfaen" w:cs="Sylfaen"/>
          <w:bCs/>
          <w:sz w:val="20"/>
          <w:szCs w:val="20"/>
          <w:lang w:val="ka-GE"/>
        </w:rPr>
        <w:t>„სქაიტელს“</w:t>
      </w:r>
      <w:r w:rsidR="001B364A" w:rsidRPr="002A19C0">
        <w:rPr>
          <w:rFonts w:ascii="Sylfaen" w:hAnsi="Sylfaen" w:cs="Sylfaen"/>
          <w:bCs/>
          <w:sz w:val="20"/>
          <w:szCs w:val="20"/>
          <w:lang w:val="ka-GE"/>
        </w:rPr>
        <w:t xml:space="preserve"> განცხადებითა და საჩივრით მიწოდებული </w:t>
      </w:r>
      <w:r w:rsidR="00D72E6B" w:rsidRPr="002A19C0">
        <w:rPr>
          <w:rFonts w:ascii="Sylfaen" w:hAnsi="Sylfaen" w:cs="Sylfaen"/>
          <w:bCs/>
          <w:sz w:val="20"/>
          <w:szCs w:val="20"/>
          <w:lang w:val="ka-GE"/>
        </w:rPr>
        <w:t xml:space="preserve">არაჯეროვანი </w:t>
      </w:r>
      <w:r w:rsidR="001B364A" w:rsidRPr="002A19C0">
        <w:rPr>
          <w:rFonts w:ascii="Sylfaen" w:hAnsi="Sylfaen" w:cs="Sylfaen"/>
          <w:bCs/>
          <w:sz w:val="20"/>
          <w:szCs w:val="20"/>
          <w:lang w:val="ka-GE"/>
        </w:rPr>
        <w:t>მომსახურების შესახებ;</w:t>
      </w:r>
    </w:p>
    <w:p w14:paraId="2ECBE768" w14:textId="1290D751" w:rsidR="008C37D6" w:rsidRPr="002A19C0" w:rsidRDefault="009F2954" w:rsidP="00006962">
      <w:pPr>
        <w:pStyle w:val="ListParagraph"/>
        <w:numPr>
          <w:ilvl w:val="2"/>
          <w:numId w:val="12"/>
        </w:numPr>
        <w:spacing w:after="0" w:line="240" w:lineRule="auto"/>
        <w:ind w:left="360" w:hanging="540"/>
        <w:jc w:val="both"/>
        <w:rPr>
          <w:rFonts w:ascii="Sylfaen" w:hAnsi="Sylfaen" w:cs="Sylfaen"/>
          <w:bCs/>
          <w:sz w:val="20"/>
          <w:szCs w:val="20"/>
          <w:lang w:val="ka-GE"/>
        </w:rPr>
      </w:pPr>
      <w:r>
        <w:rPr>
          <w:rFonts w:ascii="Sylfaen" w:hAnsi="Sylfaen" w:cs="Sylfaen"/>
          <w:bCs/>
          <w:sz w:val="20"/>
          <w:szCs w:val="20"/>
          <w:lang w:val="ka-GE"/>
        </w:rPr>
        <w:t>მომხმარებელ</w:t>
      </w:r>
      <w:r w:rsidR="008C37D6" w:rsidRPr="002A19C0">
        <w:rPr>
          <w:rFonts w:ascii="Sylfaen" w:hAnsi="Sylfaen" w:cs="Sylfaen"/>
          <w:bCs/>
          <w:sz w:val="20"/>
          <w:szCs w:val="20"/>
          <w:lang w:val="ka-GE"/>
        </w:rPr>
        <w:t xml:space="preserve">ი ვალდებულია დროულად დაფაროს  </w:t>
      </w:r>
      <w:r w:rsidR="00564B70" w:rsidRPr="002A19C0">
        <w:rPr>
          <w:rFonts w:ascii="Sylfaen" w:hAnsi="Sylfaen" w:cs="Sylfaen"/>
          <w:bCs/>
          <w:sz w:val="20"/>
          <w:szCs w:val="20"/>
          <w:lang w:val="ka-GE"/>
        </w:rPr>
        <w:t>„სქაიტელის“</w:t>
      </w:r>
      <w:r w:rsidR="0070518B" w:rsidRPr="002A19C0">
        <w:rPr>
          <w:rFonts w:ascii="Sylfaen" w:hAnsi="Sylfaen" w:cs="Sylfaen"/>
          <w:bCs/>
          <w:sz w:val="20"/>
          <w:szCs w:val="20"/>
          <w:lang w:val="ka-GE"/>
        </w:rPr>
        <w:t xml:space="preserve"> მიერ </w:t>
      </w:r>
      <w:r w:rsidR="008C37D6" w:rsidRPr="002A19C0">
        <w:rPr>
          <w:rFonts w:ascii="Sylfaen" w:hAnsi="Sylfaen" w:cs="Sylfaen"/>
          <w:bCs/>
          <w:sz w:val="20"/>
          <w:szCs w:val="20"/>
          <w:lang w:val="ka-GE"/>
        </w:rPr>
        <w:t>გაწეული მომსახურების გადასახადი ამ ხელშეკრულებით გათვალისწინებული პირობების შესაბამისად</w:t>
      </w:r>
      <w:r w:rsidR="008C37D6" w:rsidRPr="002A19C0">
        <w:rPr>
          <w:rFonts w:ascii="Sylfaen" w:hAnsi="Sylfaen" w:cstheme="minorHAnsi"/>
          <w:bCs/>
          <w:sz w:val="20"/>
          <w:szCs w:val="20"/>
          <w:lang w:val="ka-GE"/>
        </w:rPr>
        <w:t>;</w:t>
      </w:r>
    </w:p>
    <w:p w14:paraId="5F793A1A" w14:textId="2FA79E53" w:rsidR="008C37D6" w:rsidRPr="002A19C0" w:rsidRDefault="009F2954" w:rsidP="00006962">
      <w:pPr>
        <w:pStyle w:val="ListParagraph"/>
        <w:numPr>
          <w:ilvl w:val="2"/>
          <w:numId w:val="12"/>
        </w:numPr>
        <w:spacing w:after="0" w:line="240" w:lineRule="auto"/>
        <w:ind w:left="360" w:hanging="540"/>
        <w:jc w:val="both"/>
        <w:rPr>
          <w:rFonts w:ascii="Sylfaen" w:hAnsi="Sylfaen" w:cs="Sylfaen"/>
          <w:bCs/>
          <w:sz w:val="20"/>
          <w:szCs w:val="20"/>
          <w:lang w:val="ka-GE"/>
        </w:rPr>
      </w:pPr>
      <w:r>
        <w:rPr>
          <w:rFonts w:ascii="Sylfaen" w:hAnsi="Sylfaen" w:cstheme="minorHAnsi"/>
          <w:bCs/>
          <w:sz w:val="20"/>
          <w:szCs w:val="20"/>
          <w:lang w:val="ka-GE"/>
        </w:rPr>
        <w:t>მომხმარებელი</w:t>
      </w:r>
      <w:r w:rsidR="008C37D6" w:rsidRPr="002A19C0">
        <w:rPr>
          <w:rFonts w:ascii="Sylfaen" w:hAnsi="Sylfaen" w:cstheme="minorHAnsi"/>
          <w:bCs/>
          <w:sz w:val="20"/>
          <w:szCs w:val="20"/>
          <w:lang w:val="ka-GE"/>
        </w:rPr>
        <w:t xml:space="preserve"> ვალდებულია </w:t>
      </w:r>
      <w:r w:rsidR="004F67AA" w:rsidRPr="002A19C0">
        <w:rPr>
          <w:rFonts w:ascii="Sylfaen" w:hAnsi="Sylfaen" w:cstheme="minorHAnsi"/>
          <w:bCs/>
          <w:sz w:val="20"/>
          <w:szCs w:val="20"/>
          <w:lang w:val="ka-GE"/>
        </w:rPr>
        <w:t xml:space="preserve">უზრუნველყოს </w:t>
      </w:r>
      <w:r w:rsidR="008C37D6" w:rsidRPr="002A19C0">
        <w:rPr>
          <w:rFonts w:ascii="Sylfaen" w:hAnsi="Sylfaen" w:cstheme="minorHAnsi"/>
          <w:bCs/>
          <w:sz w:val="20"/>
          <w:szCs w:val="20"/>
          <w:lang w:val="ka-GE"/>
        </w:rPr>
        <w:t xml:space="preserve">ნებისმიერ დროს </w:t>
      </w:r>
      <w:r w:rsidR="00564B70" w:rsidRPr="002A19C0">
        <w:rPr>
          <w:rFonts w:ascii="Sylfaen" w:hAnsi="Sylfaen" w:cstheme="minorHAnsi"/>
          <w:bCs/>
          <w:sz w:val="20"/>
          <w:szCs w:val="20"/>
          <w:lang w:val="ka-GE"/>
        </w:rPr>
        <w:t>„სქა</w:t>
      </w:r>
      <w:r w:rsidR="00006962" w:rsidRPr="002A19C0">
        <w:rPr>
          <w:rFonts w:ascii="Sylfaen" w:hAnsi="Sylfaen" w:cstheme="minorHAnsi"/>
          <w:bCs/>
          <w:sz w:val="20"/>
          <w:szCs w:val="20"/>
          <w:lang w:val="ka-GE"/>
        </w:rPr>
        <w:t>ი</w:t>
      </w:r>
      <w:r w:rsidR="00564B70" w:rsidRPr="002A19C0">
        <w:rPr>
          <w:rFonts w:ascii="Sylfaen" w:hAnsi="Sylfaen" w:cstheme="minorHAnsi"/>
          <w:bCs/>
          <w:sz w:val="20"/>
          <w:szCs w:val="20"/>
          <w:lang w:val="ka-GE"/>
        </w:rPr>
        <w:t>ტელის“</w:t>
      </w:r>
      <w:r w:rsidR="004F67AA" w:rsidRPr="002A19C0">
        <w:rPr>
          <w:rFonts w:ascii="Sylfaen" w:hAnsi="Sylfaen" w:cstheme="minorHAnsi"/>
          <w:bCs/>
          <w:sz w:val="20"/>
          <w:szCs w:val="20"/>
          <w:lang w:val="ka-GE"/>
        </w:rPr>
        <w:t xml:space="preserve"> წარმომადგენლის დაშვება თავის ტერი</w:t>
      </w:r>
      <w:r w:rsidR="00844F9C" w:rsidRPr="002A19C0">
        <w:rPr>
          <w:rFonts w:ascii="Sylfaen" w:hAnsi="Sylfaen" w:cstheme="minorHAnsi"/>
          <w:bCs/>
          <w:sz w:val="20"/>
          <w:szCs w:val="20"/>
          <w:lang w:val="ka-GE"/>
        </w:rPr>
        <w:t>ტ</w:t>
      </w:r>
      <w:r w:rsidR="004F67AA" w:rsidRPr="002A19C0">
        <w:rPr>
          <w:rFonts w:ascii="Sylfaen" w:hAnsi="Sylfaen" w:cstheme="minorHAnsi"/>
          <w:bCs/>
          <w:sz w:val="20"/>
          <w:szCs w:val="20"/>
          <w:lang w:val="ka-GE"/>
        </w:rPr>
        <w:t xml:space="preserve">ორიაზე ქსელში ჩართვის სამუშაოების ჩასატარებლად, აპარატურის შესამოწმებლად თუ საინსტალაციო სამუშაოების  ჩასატარებლად, </w:t>
      </w:r>
      <w:r w:rsidR="008C37D6" w:rsidRPr="002A19C0">
        <w:rPr>
          <w:rFonts w:ascii="Sylfaen" w:hAnsi="Sylfaen" w:cstheme="minorHAnsi"/>
          <w:bCs/>
          <w:sz w:val="20"/>
          <w:szCs w:val="20"/>
          <w:lang w:val="ka-GE"/>
        </w:rPr>
        <w:t>მიმწოდებლის მოთხოვნის შესაბამისად;</w:t>
      </w:r>
    </w:p>
    <w:p w14:paraId="48B6CF90" w14:textId="0C5C98CD" w:rsidR="001B364A" w:rsidRPr="002A19C0" w:rsidRDefault="009F2954" w:rsidP="00006962">
      <w:pPr>
        <w:pStyle w:val="ListParagraph"/>
        <w:numPr>
          <w:ilvl w:val="2"/>
          <w:numId w:val="12"/>
        </w:numPr>
        <w:spacing w:after="0" w:line="240" w:lineRule="auto"/>
        <w:ind w:left="360" w:hanging="540"/>
        <w:jc w:val="both"/>
        <w:rPr>
          <w:rFonts w:ascii="Sylfaen" w:hAnsi="Sylfaen" w:cs="Sylfaen"/>
          <w:bCs/>
          <w:sz w:val="20"/>
          <w:szCs w:val="20"/>
          <w:lang w:val="ka-GE"/>
        </w:rPr>
      </w:pPr>
      <w:r>
        <w:rPr>
          <w:rFonts w:ascii="Sylfaen" w:hAnsi="Sylfaen" w:cstheme="minorHAnsi"/>
          <w:bCs/>
          <w:sz w:val="20"/>
          <w:szCs w:val="20"/>
          <w:lang w:val="ka-GE"/>
        </w:rPr>
        <w:lastRenderedPageBreak/>
        <w:t>მომხმარებელი</w:t>
      </w:r>
      <w:r w:rsidR="001B364A" w:rsidRPr="002A19C0">
        <w:rPr>
          <w:rFonts w:ascii="Sylfaen" w:hAnsi="Sylfaen" w:cstheme="minorHAnsi"/>
          <w:bCs/>
          <w:sz w:val="20"/>
          <w:szCs w:val="20"/>
          <w:lang w:val="ka-GE"/>
        </w:rPr>
        <w:t xml:space="preserve"> ვალდებულია დაუყოვნებლივ შეატყობინოს მიმწოდებელს ზეპირად და წერილობით 5 სამუშაო დღის ვადაში, მისი გადახდისუუნარობის, რეორგანიზაციის ან ლიკვიდაციის საქმის წარმოების დაწყების ან იმ სხვა გარემოებათა შესახებ, რომლებმაც შესაძლოა შეაფერხოს ან შეუძებელი გახადოს </w:t>
      </w:r>
      <w:r>
        <w:rPr>
          <w:rFonts w:ascii="Sylfaen" w:hAnsi="Sylfaen" w:cstheme="minorHAnsi"/>
          <w:bCs/>
          <w:sz w:val="20"/>
          <w:szCs w:val="20"/>
          <w:lang w:val="ka-GE"/>
        </w:rPr>
        <w:t>მომხმარებლის</w:t>
      </w:r>
      <w:r w:rsidR="009134D4" w:rsidRPr="002A19C0">
        <w:rPr>
          <w:rFonts w:ascii="Sylfaen" w:hAnsi="Sylfaen" w:cstheme="minorHAnsi"/>
          <w:bCs/>
          <w:sz w:val="20"/>
          <w:szCs w:val="20"/>
          <w:lang w:val="ka-GE"/>
        </w:rPr>
        <w:t xml:space="preserve"> მიერ ხელშეკრულებით ნაკისრი ვალდებულების შესრულება;</w:t>
      </w:r>
    </w:p>
    <w:p w14:paraId="2845922B" w14:textId="0E35574E" w:rsidR="008C37D6" w:rsidRPr="002A19C0" w:rsidRDefault="009F2954" w:rsidP="00006962">
      <w:pPr>
        <w:pStyle w:val="ListParagraph"/>
        <w:numPr>
          <w:ilvl w:val="2"/>
          <w:numId w:val="12"/>
        </w:numPr>
        <w:spacing w:after="0" w:line="240" w:lineRule="auto"/>
        <w:ind w:left="360" w:hanging="540"/>
        <w:jc w:val="both"/>
        <w:rPr>
          <w:rFonts w:ascii="Sylfaen" w:hAnsi="Sylfaen" w:cs="Sylfaen"/>
          <w:bCs/>
          <w:sz w:val="20"/>
          <w:szCs w:val="20"/>
          <w:lang w:val="ka-GE"/>
        </w:rPr>
      </w:pPr>
      <w:r>
        <w:rPr>
          <w:rFonts w:ascii="Sylfaen" w:hAnsi="Sylfaen" w:cstheme="minorHAnsi"/>
          <w:bCs/>
          <w:sz w:val="20"/>
          <w:szCs w:val="20"/>
          <w:lang w:val="ka-GE"/>
        </w:rPr>
        <w:t>მომხმარებლის</w:t>
      </w:r>
      <w:r w:rsidR="008C37D6" w:rsidRPr="002A19C0">
        <w:rPr>
          <w:rFonts w:ascii="Sylfaen" w:hAnsi="Sylfaen" w:cstheme="minorHAnsi"/>
          <w:bCs/>
          <w:sz w:val="20"/>
          <w:szCs w:val="20"/>
          <w:lang w:val="ka-GE"/>
        </w:rPr>
        <w:t xml:space="preserve"> მიზეზით </w:t>
      </w:r>
      <w:r w:rsidR="008C37D6" w:rsidRPr="002A19C0">
        <w:rPr>
          <w:rFonts w:ascii="Sylfaen" w:hAnsi="Sylfaen" w:cs="Sylfaen"/>
          <w:bCs/>
          <w:sz w:val="20"/>
          <w:szCs w:val="20"/>
          <w:lang w:val="ka-GE"/>
        </w:rPr>
        <w:t>მომხდარი ნებისმიერი დაზიანება</w:t>
      </w:r>
      <w:r w:rsidR="008C37D6" w:rsidRPr="002A19C0">
        <w:rPr>
          <w:rFonts w:cstheme="minorHAnsi"/>
          <w:bCs/>
          <w:sz w:val="20"/>
          <w:szCs w:val="20"/>
          <w:lang w:val="ka-GE"/>
        </w:rPr>
        <w:t xml:space="preserve">, </w:t>
      </w:r>
      <w:r w:rsidR="008C37D6" w:rsidRPr="002A19C0">
        <w:rPr>
          <w:rFonts w:ascii="Sylfaen" w:hAnsi="Sylfaen" w:cs="Sylfaen"/>
          <w:bCs/>
          <w:sz w:val="20"/>
          <w:szCs w:val="20"/>
          <w:lang w:val="ka-GE"/>
        </w:rPr>
        <w:t xml:space="preserve">რომელმაც შეიძლება გამოიწვიოს მიმწოდებლის მიერ </w:t>
      </w:r>
      <w:r>
        <w:rPr>
          <w:rFonts w:ascii="Sylfaen" w:hAnsi="Sylfaen" w:cs="Sylfaen"/>
          <w:bCs/>
          <w:sz w:val="20"/>
          <w:szCs w:val="20"/>
          <w:lang w:val="ka-GE"/>
        </w:rPr>
        <w:t>მომხმარებლისათვის</w:t>
      </w:r>
      <w:r w:rsidR="008C37D6" w:rsidRPr="002A19C0">
        <w:rPr>
          <w:rFonts w:ascii="Sylfaen" w:hAnsi="Sylfaen" w:cs="Sylfaen"/>
          <w:bCs/>
          <w:sz w:val="20"/>
          <w:szCs w:val="20"/>
          <w:lang w:val="ka-GE"/>
        </w:rPr>
        <w:t xml:space="preserve"> მომსახურების მიწოდების შეფერხება</w:t>
      </w:r>
      <w:r w:rsidR="008C37D6" w:rsidRPr="002A19C0">
        <w:rPr>
          <w:rFonts w:cstheme="minorHAnsi"/>
          <w:bCs/>
          <w:sz w:val="20"/>
          <w:szCs w:val="20"/>
          <w:lang w:val="ka-GE"/>
        </w:rPr>
        <w:t xml:space="preserve">, </w:t>
      </w:r>
      <w:r w:rsidR="008C37D6" w:rsidRPr="002A19C0">
        <w:rPr>
          <w:rFonts w:ascii="Sylfaen" w:hAnsi="Sylfaen" w:cs="Sylfaen"/>
          <w:bCs/>
          <w:sz w:val="20"/>
          <w:szCs w:val="20"/>
          <w:lang w:val="ka-GE"/>
        </w:rPr>
        <w:t xml:space="preserve">არ ათავისუფლებს </w:t>
      </w:r>
      <w:r>
        <w:rPr>
          <w:rFonts w:ascii="Sylfaen" w:hAnsi="Sylfaen" w:cs="Sylfaen"/>
          <w:bCs/>
          <w:sz w:val="20"/>
          <w:szCs w:val="20"/>
          <w:lang w:val="ka-GE"/>
        </w:rPr>
        <w:t>მომხმარებელს</w:t>
      </w:r>
      <w:r w:rsidR="008C37D6" w:rsidRPr="002A19C0">
        <w:rPr>
          <w:rFonts w:ascii="Sylfaen" w:hAnsi="Sylfaen" w:cs="Sylfaen"/>
          <w:bCs/>
          <w:sz w:val="20"/>
          <w:szCs w:val="20"/>
          <w:lang w:val="ka-GE"/>
        </w:rPr>
        <w:t xml:space="preserve"> მომსახურების ღირებულების გადახდისაგან;</w:t>
      </w:r>
    </w:p>
    <w:p w14:paraId="100540B5" w14:textId="5CB89F0A" w:rsidR="009134D4" w:rsidRPr="002A19C0" w:rsidRDefault="009134D4" w:rsidP="00006962">
      <w:pPr>
        <w:pStyle w:val="ListParagraph"/>
        <w:numPr>
          <w:ilvl w:val="1"/>
          <w:numId w:val="12"/>
        </w:numPr>
        <w:spacing w:after="0" w:line="240" w:lineRule="auto"/>
        <w:ind w:right="-14" w:hanging="540"/>
        <w:jc w:val="both"/>
        <w:rPr>
          <w:rFonts w:ascii="Sylfaen" w:hAnsi="Sylfaen" w:cs="Sylfaen"/>
          <w:b/>
          <w:bCs/>
          <w:sz w:val="20"/>
          <w:szCs w:val="20"/>
          <w:lang w:val="ka-GE"/>
        </w:rPr>
      </w:pPr>
      <w:r w:rsidRPr="002A19C0">
        <w:rPr>
          <w:rFonts w:ascii="Sylfaen" w:hAnsi="Sylfaen" w:cs="Sylfaen"/>
          <w:b/>
          <w:bCs/>
          <w:sz w:val="20"/>
          <w:szCs w:val="20"/>
          <w:lang w:val="ka-GE"/>
        </w:rPr>
        <w:t>მიმწოდებლის უფლება-მოვალეობები:</w:t>
      </w:r>
    </w:p>
    <w:p w14:paraId="3490255D" w14:textId="70D7116A" w:rsidR="00611F6D" w:rsidRPr="002A19C0" w:rsidRDefault="00611F6D" w:rsidP="00006962">
      <w:pPr>
        <w:pStyle w:val="ListParagraph"/>
        <w:numPr>
          <w:ilvl w:val="2"/>
          <w:numId w:val="12"/>
        </w:numPr>
        <w:spacing w:after="0" w:line="240" w:lineRule="auto"/>
        <w:ind w:left="360" w:right="-14" w:hanging="540"/>
        <w:jc w:val="both"/>
        <w:rPr>
          <w:rFonts w:cstheme="minorHAnsi"/>
          <w:sz w:val="20"/>
          <w:szCs w:val="20"/>
          <w:lang w:val="ka-GE"/>
        </w:rPr>
      </w:pPr>
      <w:r w:rsidRPr="002A19C0">
        <w:rPr>
          <w:rFonts w:ascii="Sylfaen" w:hAnsi="Sylfaen" w:cs="Sylfaen"/>
          <w:sz w:val="20"/>
          <w:szCs w:val="20"/>
          <w:lang w:val="ka-GE"/>
        </w:rPr>
        <w:t>მიმწოდებელ</w:t>
      </w:r>
      <w:r w:rsidR="00006962" w:rsidRPr="002A19C0">
        <w:rPr>
          <w:rFonts w:ascii="Sylfaen" w:hAnsi="Sylfaen" w:cs="Sylfaen"/>
          <w:sz w:val="20"/>
          <w:szCs w:val="20"/>
          <w:lang w:val="ka-GE"/>
        </w:rPr>
        <w:t>ი</w:t>
      </w:r>
      <w:r w:rsidRPr="002A19C0">
        <w:rPr>
          <w:rFonts w:ascii="Sylfaen" w:hAnsi="Sylfaen" w:cs="Sylfaen"/>
          <w:sz w:val="20"/>
          <w:szCs w:val="20"/>
          <w:lang w:val="ka-GE"/>
        </w:rPr>
        <w:t xml:space="preserve"> უფლებამოსილია მოსთხოვოს მომხმარებელს წინამდებარე ხელშეკრულებით გათვალისწინებული ყველა და ნებისმიერი ვალდებულების შესრულება და ამ ხელშეკრულებით გათვალისწინებული მიმწოდებლის უფლებების რეალიზაციისთვის ხელშეწყობა</w:t>
      </w:r>
      <w:r w:rsidRPr="002A19C0">
        <w:rPr>
          <w:rFonts w:cstheme="minorHAnsi"/>
          <w:sz w:val="20"/>
          <w:szCs w:val="20"/>
          <w:lang w:val="ka-GE"/>
        </w:rPr>
        <w:t>.</w:t>
      </w:r>
    </w:p>
    <w:p w14:paraId="27C884D3" w14:textId="5B28A83A" w:rsidR="00484694" w:rsidRPr="002A19C0" w:rsidRDefault="00611F6D" w:rsidP="00611F6D">
      <w:pPr>
        <w:pStyle w:val="ListParagraph"/>
        <w:numPr>
          <w:ilvl w:val="2"/>
          <w:numId w:val="12"/>
        </w:numPr>
        <w:spacing w:after="0" w:line="240" w:lineRule="auto"/>
        <w:ind w:left="360" w:right="-14" w:hanging="540"/>
        <w:jc w:val="both"/>
        <w:rPr>
          <w:rFonts w:cstheme="minorHAnsi"/>
          <w:sz w:val="20"/>
          <w:szCs w:val="20"/>
          <w:lang w:val="ka-GE"/>
        </w:rPr>
      </w:pPr>
      <w:r w:rsidRPr="002A19C0">
        <w:rPr>
          <w:rFonts w:ascii="Sylfaen" w:hAnsi="Sylfaen" w:cs="Sylfaen"/>
          <w:sz w:val="20"/>
          <w:szCs w:val="20"/>
          <w:lang w:val="ka-GE"/>
        </w:rPr>
        <w:t>მიმწოდებელი უფლებამოსილია ჩაატაროს საკუთარ ქსელში გადაუდებელი სარემონტო თუ პროფილაქტიკური სამუშაოები, რომელსაც შესაძლებელია მოჰყვეს მომსახურების შეჩერება, შეზღუდვა, გაუარესება ან შეფერხებები და რომელიც ემსახურება მომსახურების ხარისხის შენარჩუნებას ან გაუმჯობესებას ან ახალი ტექნოლოგიის დანერგვას ან გამიზნულია ქსელის უსაფრთხოების უზრუნველსაყოფად</w:t>
      </w:r>
      <w:r w:rsidR="0090565B" w:rsidRPr="002A19C0">
        <w:rPr>
          <w:rFonts w:ascii="Sylfaen" w:hAnsi="Sylfaen" w:cs="Sylfaen"/>
          <w:sz w:val="20"/>
          <w:szCs w:val="20"/>
          <w:lang w:val="ka-GE"/>
        </w:rPr>
        <w:t xml:space="preserve">, აღნიშნულის შესახებ მიმწოდებელი ვალდებულია შეატყობინოს </w:t>
      </w:r>
      <w:r w:rsidR="009F2954">
        <w:rPr>
          <w:rFonts w:ascii="Sylfaen" w:hAnsi="Sylfaen" w:cs="Sylfaen"/>
          <w:sz w:val="20"/>
          <w:szCs w:val="20"/>
          <w:lang w:val="ka-GE"/>
        </w:rPr>
        <w:t>მომხმარებელს</w:t>
      </w:r>
      <w:r w:rsidR="0090565B" w:rsidRPr="002A19C0">
        <w:rPr>
          <w:rFonts w:ascii="Sylfaen" w:hAnsi="Sylfaen" w:cs="Sylfaen"/>
          <w:sz w:val="20"/>
          <w:szCs w:val="20"/>
          <w:lang w:val="ka-GE"/>
        </w:rPr>
        <w:t xml:space="preserve"> წერილობითი ფორმით</w:t>
      </w:r>
      <w:r w:rsidR="00365340">
        <w:rPr>
          <w:rFonts w:ascii="Sylfaen" w:hAnsi="Sylfaen" w:cs="Sylfaen"/>
          <w:sz w:val="20"/>
          <w:szCs w:val="20"/>
          <w:lang w:val="ka-GE"/>
        </w:rPr>
        <w:t xml:space="preserve"> (მათ შორის ელ.ფოსტი</w:t>
      </w:r>
      <w:r w:rsidR="00F9575F">
        <w:rPr>
          <w:rFonts w:ascii="Sylfaen" w:hAnsi="Sylfaen" w:cs="Sylfaen"/>
          <w:sz w:val="20"/>
          <w:szCs w:val="20"/>
          <w:lang w:val="ka-GE"/>
        </w:rPr>
        <w:t>თ)</w:t>
      </w:r>
      <w:r w:rsidR="0090565B" w:rsidRPr="002A19C0">
        <w:rPr>
          <w:rFonts w:ascii="Sylfaen" w:hAnsi="Sylfaen" w:cs="Sylfaen"/>
          <w:sz w:val="20"/>
          <w:szCs w:val="20"/>
          <w:lang w:val="ka-GE"/>
        </w:rPr>
        <w:t xml:space="preserve"> ან/და საკუთარ ვებ  გვერდზე </w:t>
      </w:r>
      <w:r w:rsidR="0090565B" w:rsidRPr="002A19C0">
        <w:rPr>
          <w:rFonts w:ascii="Sylfaen" w:hAnsi="Sylfaen" w:cstheme="minorHAnsi"/>
          <w:bCs/>
          <w:sz w:val="20"/>
          <w:szCs w:val="20"/>
          <w:lang w:val="ka-GE"/>
        </w:rPr>
        <w:t>(www.</w:t>
      </w:r>
      <w:r w:rsidR="00710649" w:rsidRPr="002A19C0">
        <w:rPr>
          <w:rFonts w:ascii="Sylfaen" w:hAnsi="Sylfaen" w:cstheme="minorHAnsi"/>
          <w:bCs/>
          <w:sz w:val="20"/>
          <w:szCs w:val="20"/>
          <w:lang w:val="ka-GE"/>
        </w:rPr>
        <w:t>skytel</w:t>
      </w:r>
      <w:r w:rsidR="0090565B" w:rsidRPr="002A19C0">
        <w:rPr>
          <w:rFonts w:ascii="Sylfaen" w:hAnsi="Sylfaen" w:cstheme="minorHAnsi"/>
          <w:bCs/>
          <w:sz w:val="20"/>
          <w:szCs w:val="20"/>
          <w:lang w:val="ka-GE"/>
        </w:rPr>
        <w:t xml:space="preserve">.ge) გამოაქვეყნოს </w:t>
      </w:r>
      <w:r w:rsidR="0090565B" w:rsidRPr="002A19C0">
        <w:rPr>
          <w:rFonts w:ascii="Sylfaen" w:hAnsi="Sylfaen" w:cs="Sylfaen"/>
          <w:sz w:val="20"/>
          <w:szCs w:val="20"/>
          <w:lang w:val="ka-GE"/>
        </w:rPr>
        <w:t>ინფორმაცია;</w:t>
      </w:r>
    </w:p>
    <w:p w14:paraId="52A255FC" w14:textId="50505F91" w:rsidR="0090565B" w:rsidRPr="002A19C0" w:rsidRDefault="00484694" w:rsidP="00611F6D">
      <w:pPr>
        <w:pStyle w:val="ListParagraph"/>
        <w:numPr>
          <w:ilvl w:val="2"/>
          <w:numId w:val="12"/>
        </w:numPr>
        <w:spacing w:after="0" w:line="240" w:lineRule="auto"/>
        <w:ind w:left="360" w:right="-14" w:hanging="540"/>
        <w:jc w:val="both"/>
        <w:rPr>
          <w:rFonts w:cstheme="minorHAnsi"/>
          <w:sz w:val="20"/>
          <w:szCs w:val="20"/>
          <w:lang w:val="ka-GE"/>
        </w:rPr>
      </w:pPr>
      <w:r w:rsidRPr="002A19C0">
        <w:rPr>
          <w:rFonts w:ascii="Sylfaen" w:hAnsi="Sylfaen" w:cs="Sylfaen"/>
          <w:sz w:val="20"/>
          <w:szCs w:val="20"/>
          <w:lang w:val="ka-GE"/>
        </w:rPr>
        <w:t>მიმწოდებელი უფლებამოსილია ხელშეკრულების მოქმედების პერიოდში გააკეთოს სპეციალური შეთავაზებები, განსხვავებული პირობებით, რაზეც მხარეები დამატებით შეთანხმდებიან წერილობით</w:t>
      </w:r>
      <w:r w:rsidR="0090565B" w:rsidRPr="002A19C0">
        <w:rPr>
          <w:rFonts w:ascii="Sylfaen" w:hAnsi="Sylfaen" w:cs="Sylfaen"/>
          <w:sz w:val="20"/>
          <w:szCs w:val="20"/>
          <w:lang w:val="ka-GE"/>
        </w:rPr>
        <w:t>;</w:t>
      </w:r>
    </w:p>
    <w:p w14:paraId="38C97E63" w14:textId="2C010581" w:rsidR="0090565B" w:rsidRPr="002A19C0" w:rsidRDefault="0090565B" w:rsidP="00611F6D">
      <w:pPr>
        <w:pStyle w:val="ListParagraph"/>
        <w:numPr>
          <w:ilvl w:val="2"/>
          <w:numId w:val="12"/>
        </w:numPr>
        <w:spacing w:after="0" w:line="240" w:lineRule="auto"/>
        <w:ind w:left="360" w:right="-14" w:hanging="540"/>
        <w:jc w:val="both"/>
        <w:rPr>
          <w:rFonts w:cstheme="minorHAnsi"/>
          <w:sz w:val="20"/>
          <w:szCs w:val="20"/>
          <w:lang w:val="ka-GE"/>
        </w:rPr>
      </w:pPr>
      <w:r w:rsidRPr="002A19C0">
        <w:rPr>
          <w:rFonts w:ascii="Sylfaen" w:hAnsi="Sylfaen" w:cs="Sylfaen"/>
          <w:sz w:val="20"/>
          <w:szCs w:val="20"/>
          <w:lang w:val="ka-GE"/>
        </w:rPr>
        <w:t xml:space="preserve">მიმწოდებელი ვალდებულია გაუწიოს </w:t>
      </w:r>
      <w:r w:rsidR="009F2954">
        <w:rPr>
          <w:rFonts w:ascii="Sylfaen" w:hAnsi="Sylfaen" w:cs="Sylfaen"/>
          <w:sz w:val="20"/>
          <w:szCs w:val="20"/>
          <w:lang w:val="ka-GE"/>
        </w:rPr>
        <w:t>მომხმარებელს</w:t>
      </w:r>
      <w:r w:rsidRPr="002A19C0">
        <w:rPr>
          <w:rFonts w:ascii="Sylfaen" w:hAnsi="Sylfaen" w:cs="Sylfaen"/>
          <w:sz w:val="20"/>
          <w:szCs w:val="20"/>
          <w:lang w:val="ka-GE"/>
        </w:rPr>
        <w:t xml:space="preserve"> ამ ხელშეკრულები</w:t>
      </w:r>
      <w:r w:rsidR="009A0CDB" w:rsidRPr="002A19C0">
        <w:rPr>
          <w:rFonts w:ascii="Sylfaen" w:hAnsi="Sylfaen" w:cs="Sylfaen"/>
          <w:sz w:val="20"/>
          <w:szCs w:val="20"/>
          <w:lang w:val="ka-GE"/>
        </w:rPr>
        <w:t>თ</w:t>
      </w:r>
      <w:r w:rsidRPr="002A19C0">
        <w:rPr>
          <w:rFonts w:ascii="Sylfaen" w:hAnsi="Sylfaen" w:cs="Sylfaen"/>
          <w:sz w:val="20"/>
          <w:szCs w:val="20"/>
          <w:lang w:val="ka-GE"/>
        </w:rPr>
        <w:t xml:space="preserve"> გათვალისწინებული მომსხაურება, ხელშეკრულებაში მითითებული პირობების დაცვით;</w:t>
      </w:r>
    </w:p>
    <w:p w14:paraId="7634F8D5" w14:textId="75FB85F5" w:rsidR="001A6D38" w:rsidRPr="002A19C0" w:rsidRDefault="009A0CDB" w:rsidP="00611F6D">
      <w:pPr>
        <w:pStyle w:val="ListParagraph"/>
        <w:numPr>
          <w:ilvl w:val="2"/>
          <w:numId w:val="12"/>
        </w:numPr>
        <w:spacing w:after="0" w:line="240" w:lineRule="auto"/>
        <w:ind w:left="360" w:right="-14" w:hanging="540"/>
        <w:jc w:val="both"/>
        <w:rPr>
          <w:rFonts w:cstheme="minorHAnsi"/>
          <w:sz w:val="20"/>
          <w:szCs w:val="20"/>
          <w:lang w:val="ka-GE"/>
        </w:rPr>
      </w:pPr>
      <w:r w:rsidRPr="002A19C0">
        <w:rPr>
          <w:rFonts w:ascii="Sylfaen" w:hAnsi="Sylfaen" w:cs="Sylfaen"/>
          <w:sz w:val="20"/>
          <w:szCs w:val="20"/>
          <w:lang w:val="ka-GE"/>
        </w:rPr>
        <w:t xml:space="preserve">მიმწოდებელი ვალდებულია მომსახურების შეწყვეტის ან შეფერხების შესახებ შეტყობინების მიღებისთანავე, შეამოწმოს შეწყვეტისა და შეფერხების მიზეზები და შესაძლებლად უმოკლეს ვადაში მიაწოდოს ინფორმაცია </w:t>
      </w:r>
      <w:r w:rsidR="009F2954">
        <w:rPr>
          <w:rFonts w:ascii="Sylfaen" w:hAnsi="Sylfaen" w:cs="Sylfaen"/>
          <w:sz w:val="20"/>
          <w:szCs w:val="20"/>
          <w:lang w:val="ka-GE"/>
        </w:rPr>
        <w:t>მომხმარებელს</w:t>
      </w:r>
      <w:r w:rsidRPr="002A19C0">
        <w:rPr>
          <w:rFonts w:ascii="Sylfaen" w:hAnsi="Sylfaen" w:cs="Sylfaen"/>
          <w:sz w:val="20"/>
          <w:szCs w:val="20"/>
          <w:lang w:val="ka-GE"/>
        </w:rPr>
        <w:t>.</w:t>
      </w:r>
      <w:r w:rsidR="00747526" w:rsidRPr="002A19C0">
        <w:rPr>
          <w:rFonts w:ascii="Sylfaen" w:hAnsi="Sylfaen" w:cs="Sylfaen"/>
          <w:sz w:val="20"/>
          <w:szCs w:val="20"/>
          <w:lang w:val="ka-GE"/>
        </w:rPr>
        <w:t xml:space="preserve"> </w:t>
      </w:r>
      <w:r w:rsidR="009F2954">
        <w:rPr>
          <w:rFonts w:ascii="Sylfaen" w:hAnsi="Sylfaen" w:cs="Sylfaen"/>
          <w:sz w:val="20"/>
          <w:szCs w:val="20"/>
          <w:lang w:val="ka-GE"/>
        </w:rPr>
        <w:t>მიმწოდებელი</w:t>
      </w:r>
      <w:r w:rsidR="00747526" w:rsidRPr="002A19C0">
        <w:rPr>
          <w:rFonts w:ascii="Sylfaen" w:hAnsi="Sylfaen" w:cs="Sylfaen"/>
          <w:sz w:val="20"/>
          <w:szCs w:val="20"/>
          <w:lang w:val="ka-GE"/>
        </w:rPr>
        <w:t xml:space="preserve"> ვალდებულია გონივრულ ვადაში აღმოფხვრას დაზიანება, მაგრამ არაუგვიანეს, ასეთი დაზიანების აღმოფხვრისათვის „ელექტრონული კომუნიკაციების სფეროში მომსახურების მიწოდებისა და მომხმარებელთა უფლებების დაცვის შესახებ რეგლამენტით“ განსაზღვრული ვადებისა, რომლის შედეგადაც </w:t>
      </w:r>
      <w:r w:rsidR="009F2954">
        <w:rPr>
          <w:rFonts w:ascii="Sylfaen" w:hAnsi="Sylfaen" w:cs="Sylfaen"/>
          <w:sz w:val="20"/>
          <w:szCs w:val="20"/>
          <w:lang w:val="ka-GE"/>
        </w:rPr>
        <w:t>მომხმარებელს</w:t>
      </w:r>
      <w:r w:rsidR="00747526" w:rsidRPr="002A19C0">
        <w:rPr>
          <w:rFonts w:ascii="Sylfaen" w:hAnsi="Sylfaen" w:cs="Sylfaen"/>
          <w:sz w:val="20"/>
          <w:szCs w:val="20"/>
          <w:lang w:val="ka-GE"/>
        </w:rPr>
        <w:t xml:space="preserve"> შეფერხებით ან საერთოდ არ მიეწოდება მომსახურება (აღნიშნულში არ მოიზარება გადაუდებელი სარემონტო თუ პროფილაქტიკური სამუშაოები) და რომლის აღმოფხვრის ვალდებულება ეკისრება </w:t>
      </w:r>
      <w:r w:rsidR="001A6D38" w:rsidRPr="002A19C0">
        <w:rPr>
          <w:rFonts w:ascii="Sylfaen" w:hAnsi="Sylfaen" w:cs="Sylfaen"/>
          <w:sz w:val="20"/>
          <w:szCs w:val="20"/>
          <w:lang w:val="ka-GE"/>
        </w:rPr>
        <w:t>მიმწოდებელს</w:t>
      </w:r>
      <w:r w:rsidR="00747526" w:rsidRPr="002A19C0">
        <w:rPr>
          <w:rFonts w:ascii="Sylfaen" w:hAnsi="Sylfaen" w:cs="Sylfaen"/>
          <w:sz w:val="20"/>
          <w:szCs w:val="20"/>
          <w:lang w:val="ka-GE"/>
        </w:rPr>
        <w:t xml:space="preserve">. </w:t>
      </w:r>
    </w:p>
    <w:p w14:paraId="6934DF9A" w14:textId="7CA5D367" w:rsidR="00F107E4" w:rsidRPr="006C4220" w:rsidRDefault="00836AD9" w:rsidP="00611F6D">
      <w:pPr>
        <w:pStyle w:val="ListParagraph"/>
        <w:numPr>
          <w:ilvl w:val="2"/>
          <w:numId w:val="12"/>
        </w:numPr>
        <w:spacing w:after="0" w:line="240" w:lineRule="auto"/>
        <w:ind w:left="360" w:right="-14" w:hanging="540"/>
        <w:jc w:val="both"/>
        <w:rPr>
          <w:rFonts w:cstheme="minorHAnsi"/>
          <w:sz w:val="20"/>
          <w:szCs w:val="20"/>
          <w:lang w:val="ka-GE"/>
        </w:rPr>
      </w:pPr>
      <w:r w:rsidRPr="002A19C0">
        <w:rPr>
          <w:rFonts w:ascii="Sylfaen" w:hAnsi="Sylfaen" w:cs="Sylfaen"/>
          <w:sz w:val="20"/>
          <w:szCs w:val="20"/>
          <w:lang w:val="ka-GE"/>
        </w:rPr>
        <w:t xml:space="preserve">მიმწოდებელი არ არის ვალდებული </w:t>
      </w:r>
      <w:r w:rsidR="009F2954">
        <w:rPr>
          <w:rFonts w:ascii="Sylfaen" w:hAnsi="Sylfaen" w:cs="Sylfaen"/>
          <w:sz w:val="20"/>
          <w:szCs w:val="20"/>
          <w:lang w:val="ka-GE"/>
        </w:rPr>
        <w:t>მომხმარებლის</w:t>
      </w:r>
      <w:r w:rsidRPr="002A19C0">
        <w:rPr>
          <w:rFonts w:ascii="Sylfaen" w:hAnsi="Sylfaen" w:cs="Sylfaen"/>
          <w:sz w:val="20"/>
          <w:szCs w:val="20"/>
          <w:lang w:val="ka-GE"/>
        </w:rPr>
        <w:t xml:space="preserve"> ან ნებისმიერი მესამე პირის ქმედებით გამოწვეული დაზიანების შემთხვევაში შეაკეთოს მის სარგებლობაში არსებული შიდა ქსელი. დაზიანების შეკეთება ჩაითვლება ფასიან სერვისად და საფასური განისაზღვრება ინდივიდუალურად, დაზიანებიდან გამომდინარე.</w:t>
      </w:r>
    </w:p>
    <w:p w14:paraId="00AC0CBC" w14:textId="7B913B5E" w:rsidR="00FA15C6" w:rsidRPr="006C4220" w:rsidRDefault="00FA15C6" w:rsidP="00611F6D">
      <w:pPr>
        <w:pStyle w:val="ListParagraph"/>
        <w:numPr>
          <w:ilvl w:val="2"/>
          <w:numId w:val="12"/>
        </w:numPr>
        <w:spacing w:after="0" w:line="240" w:lineRule="auto"/>
        <w:ind w:left="360" w:right="-14" w:hanging="540"/>
        <w:jc w:val="both"/>
        <w:rPr>
          <w:rFonts w:ascii="Sylfaen" w:hAnsi="Sylfaen" w:cstheme="minorHAnsi"/>
          <w:sz w:val="20"/>
          <w:szCs w:val="20"/>
          <w:lang w:val="ka-GE"/>
        </w:rPr>
      </w:pPr>
      <w:r w:rsidRPr="006C4220">
        <w:rPr>
          <w:rFonts w:ascii="Sylfaen" w:hAnsi="Sylfaen" w:cstheme="minorHAnsi"/>
          <w:sz w:val="20"/>
          <w:szCs w:val="20"/>
          <w:lang w:val="ka-GE"/>
        </w:rPr>
        <w:t xml:space="preserve">მიმწოდებელი უფლებამოსილია მომხმარებლის მიერ </w:t>
      </w:r>
      <w:r w:rsidR="00693B2F" w:rsidRPr="006C4220">
        <w:rPr>
          <w:rFonts w:ascii="Sylfaen" w:hAnsi="Sylfaen" w:cstheme="minorHAnsi"/>
          <w:sz w:val="20"/>
          <w:szCs w:val="20"/>
          <w:lang w:val="ka-GE"/>
        </w:rPr>
        <w:t>5.1 მუხლით გათვალისწინებული წესით</w:t>
      </w:r>
      <w:r w:rsidR="00044AF3" w:rsidRPr="006C4220">
        <w:rPr>
          <w:rFonts w:ascii="Sylfaen" w:hAnsi="Sylfaen" w:cstheme="minorHAnsi"/>
          <w:sz w:val="20"/>
          <w:szCs w:val="20"/>
          <w:lang w:val="ka-GE"/>
        </w:rPr>
        <w:t xml:space="preserve"> ინსტალაციის ღირებულების</w:t>
      </w:r>
      <w:r w:rsidR="00693B2F" w:rsidRPr="006C4220">
        <w:rPr>
          <w:rFonts w:ascii="Sylfaen" w:hAnsi="Sylfaen" w:cstheme="minorHAnsi"/>
          <w:sz w:val="20"/>
          <w:szCs w:val="20"/>
          <w:lang w:val="ka-GE"/>
        </w:rPr>
        <w:t xml:space="preserve"> </w:t>
      </w:r>
      <w:r w:rsidRPr="006C4220">
        <w:rPr>
          <w:rFonts w:ascii="Sylfaen" w:hAnsi="Sylfaen" w:cstheme="minorHAnsi"/>
          <w:sz w:val="20"/>
          <w:szCs w:val="20"/>
          <w:lang w:val="ka-GE"/>
        </w:rPr>
        <w:t>გადაუხდელობის შემთხვევაში</w:t>
      </w:r>
      <w:r w:rsidR="00640D36" w:rsidRPr="006C4220">
        <w:rPr>
          <w:rFonts w:ascii="Sylfaen" w:hAnsi="Sylfaen" w:cstheme="minorHAnsi"/>
          <w:sz w:val="20"/>
          <w:szCs w:val="20"/>
          <w:lang w:val="ka-GE"/>
        </w:rPr>
        <w:t>,</w:t>
      </w:r>
      <w:r w:rsidRPr="006C4220">
        <w:rPr>
          <w:rFonts w:ascii="Sylfaen" w:hAnsi="Sylfaen" w:cstheme="minorHAnsi"/>
          <w:sz w:val="20"/>
          <w:szCs w:val="20"/>
          <w:lang w:val="ka-GE"/>
        </w:rPr>
        <w:t xml:space="preserve"> 5 (ხუთი) სამუშაო დღის ვადაში განახორციელოს მომხმარებელთან განთავსებული აპარატურის დემონტაჟი.</w:t>
      </w:r>
    </w:p>
    <w:p w14:paraId="0B5D025E" w14:textId="77777777" w:rsidR="001A6D38" w:rsidRPr="002A19C0" w:rsidRDefault="001A6D38" w:rsidP="001A6D38">
      <w:pPr>
        <w:spacing w:after="0" w:line="240" w:lineRule="auto"/>
        <w:ind w:left="-180" w:right="-14"/>
        <w:jc w:val="both"/>
        <w:rPr>
          <w:rFonts w:cstheme="minorHAnsi"/>
          <w:sz w:val="20"/>
          <w:szCs w:val="20"/>
          <w:lang w:val="ka-GE"/>
        </w:rPr>
      </w:pPr>
    </w:p>
    <w:p w14:paraId="2C730B89" w14:textId="726E44A6" w:rsidR="00484694" w:rsidRPr="002A19C0" w:rsidRDefault="00F107E4" w:rsidP="001A6D38">
      <w:pPr>
        <w:pStyle w:val="ListParagraph"/>
        <w:numPr>
          <w:ilvl w:val="0"/>
          <w:numId w:val="12"/>
        </w:numPr>
        <w:spacing w:after="0" w:line="240" w:lineRule="auto"/>
        <w:ind w:right="-14" w:hanging="540"/>
        <w:jc w:val="both"/>
        <w:rPr>
          <w:rFonts w:ascii="Sylfaen" w:hAnsi="Sylfaen" w:cs="Sylfaen"/>
          <w:b/>
          <w:sz w:val="20"/>
          <w:szCs w:val="20"/>
          <w:lang w:val="ka-GE"/>
        </w:rPr>
      </w:pPr>
      <w:r w:rsidRPr="002A19C0">
        <w:rPr>
          <w:rFonts w:ascii="Sylfaen" w:hAnsi="Sylfaen" w:cs="Sylfaen"/>
          <w:b/>
          <w:sz w:val="20"/>
          <w:szCs w:val="20"/>
          <w:lang w:val="ka-GE"/>
        </w:rPr>
        <w:t>მხარეთა პასუხისმგებლობა</w:t>
      </w:r>
    </w:p>
    <w:p w14:paraId="548E5285" w14:textId="038EDE3C" w:rsidR="008C37D6" w:rsidRPr="002A19C0" w:rsidRDefault="008C37D6" w:rsidP="001A6D38">
      <w:pPr>
        <w:pStyle w:val="ListParagraph"/>
        <w:numPr>
          <w:ilvl w:val="1"/>
          <w:numId w:val="12"/>
        </w:numPr>
        <w:spacing w:after="0" w:line="240" w:lineRule="auto"/>
        <w:ind w:right="-14" w:hanging="540"/>
        <w:jc w:val="both"/>
        <w:rPr>
          <w:rFonts w:ascii="Sylfaen" w:hAnsi="Sylfaen" w:cs="Sylfaen"/>
          <w:sz w:val="20"/>
          <w:szCs w:val="20"/>
          <w:lang w:val="ka-GE"/>
        </w:rPr>
      </w:pPr>
      <w:r w:rsidRPr="002A19C0">
        <w:rPr>
          <w:rFonts w:ascii="Sylfaen" w:hAnsi="Sylfaen" w:cs="Sylfaen"/>
          <w:sz w:val="20"/>
          <w:szCs w:val="20"/>
          <w:lang w:val="ka-GE"/>
        </w:rPr>
        <w:t>მიმწოდებელი პასუხს არ აგებს იმ ზარალისთვის</w:t>
      </w:r>
      <w:r w:rsidR="004F06EC" w:rsidRPr="002A19C0">
        <w:rPr>
          <w:rFonts w:ascii="Sylfaen" w:hAnsi="Sylfaen" w:cs="Sylfaen"/>
          <w:sz w:val="20"/>
          <w:szCs w:val="20"/>
          <w:lang w:val="ka-GE"/>
        </w:rPr>
        <w:t>,</w:t>
      </w:r>
      <w:r w:rsidRPr="002A19C0">
        <w:rPr>
          <w:rFonts w:ascii="Sylfaen" w:hAnsi="Sylfaen" w:cs="Sylfaen"/>
          <w:sz w:val="20"/>
          <w:szCs w:val="20"/>
          <w:lang w:val="ka-GE"/>
        </w:rPr>
        <w:t xml:space="preserve"> რაც </w:t>
      </w:r>
      <w:r w:rsidR="009F2954">
        <w:rPr>
          <w:rFonts w:ascii="Sylfaen" w:hAnsi="Sylfaen" w:cs="Sylfaen"/>
          <w:sz w:val="20"/>
          <w:szCs w:val="20"/>
          <w:lang w:val="ka-GE"/>
        </w:rPr>
        <w:t>მომხმარებელს</w:t>
      </w:r>
      <w:r w:rsidRPr="002A19C0">
        <w:rPr>
          <w:rFonts w:ascii="Sylfaen" w:hAnsi="Sylfaen" w:cs="Sylfaen"/>
          <w:sz w:val="20"/>
          <w:szCs w:val="20"/>
          <w:lang w:val="ka-GE"/>
        </w:rPr>
        <w:t xml:space="preserve"> შეიძლება მიადგეს </w:t>
      </w:r>
      <w:r w:rsidR="009F2954">
        <w:rPr>
          <w:rFonts w:ascii="Sylfaen" w:hAnsi="Sylfaen" w:cs="Sylfaen"/>
          <w:sz w:val="20"/>
          <w:szCs w:val="20"/>
          <w:lang w:val="ka-GE"/>
        </w:rPr>
        <w:t>მომხმარებლის</w:t>
      </w:r>
      <w:r w:rsidRPr="002A19C0">
        <w:rPr>
          <w:rFonts w:ascii="Sylfaen" w:hAnsi="Sylfaen" w:cs="Sylfaen"/>
          <w:sz w:val="20"/>
          <w:szCs w:val="20"/>
          <w:lang w:val="ka-GE"/>
        </w:rPr>
        <w:t xml:space="preserve"> კომპიუტერში </w:t>
      </w:r>
      <w:r w:rsidR="004F06EC" w:rsidRPr="002A19C0">
        <w:rPr>
          <w:rFonts w:ascii="Sylfaen" w:hAnsi="Sylfaen" w:cs="Sylfaen"/>
          <w:sz w:val="20"/>
          <w:szCs w:val="20"/>
          <w:lang w:val="ka-GE"/>
        </w:rPr>
        <w:t xml:space="preserve">ნებისმიერი </w:t>
      </w:r>
      <w:r w:rsidRPr="002A19C0">
        <w:rPr>
          <w:rFonts w:ascii="Sylfaen" w:hAnsi="Sylfaen" w:cs="Sylfaen"/>
          <w:sz w:val="20"/>
          <w:szCs w:val="20"/>
          <w:lang w:val="ka-GE"/>
        </w:rPr>
        <w:t xml:space="preserve">მესამე პირის მიერ </w:t>
      </w:r>
      <w:r w:rsidR="004F06EC" w:rsidRPr="002A19C0">
        <w:rPr>
          <w:rFonts w:ascii="Sylfaen" w:hAnsi="Sylfaen" w:cs="Sylfaen"/>
          <w:sz w:val="20"/>
          <w:szCs w:val="20"/>
          <w:lang w:val="ka-GE"/>
        </w:rPr>
        <w:t>უკანონო</w:t>
      </w:r>
      <w:r w:rsidR="00C869AA" w:rsidRPr="002A19C0">
        <w:rPr>
          <w:rFonts w:ascii="Sylfaen" w:hAnsi="Sylfaen" w:cs="Sylfaen"/>
          <w:sz w:val="20"/>
          <w:szCs w:val="20"/>
          <w:lang w:val="ka-GE"/>
        </w:rPr>
        <w:t xml:space="preserve">დ </w:t>
      </w:r>
      <w:r w:rsidRPr="002A19C0">
        <w:rPr>
          <w:rFonts w:ascii="Sylfaen" w:hAnsi="Sylfaen" w:cs="Sylfaen"/>
          <w:sz w:val="20"/>
          <w:szCs w:val="20"/>
          <w:lang w:val="ka-GE"/>
        </w:rPr>
        <w:t>შეღწევის შედეგად</w:t>
      </w:r>
      <w:r w:rsidRPr="002A19C0">
        <w:rPr>
          <w:rFonts w:cstheme="minorHAnsi"/>
          <w:sz w:val="20"/>
          <w:szCs w:val="20"/>
          <w:lang w:val="ka-GE"/>
        </w:rPr>
        <w:t xml:space="preserve">, </w:t>
      </w:r>
      <w:r w:rsidRPr="002A19C0">
        <w:rPr>
          <w:rFonts w:ascii="Sylfaen" w:hAnsi="Sylfaen" w:cs="Sylfaen"/>
          <w:sz w:val="20"/>
          <w:szCs w:val="20"/>
          <w:lang w:val="ka-GE"/>
        </w:rPr>
        <w:t xml:space="preserve">ვინაიდან მიმწოდებლის </w:t>
      </w:r>
      <w:r w:rsidR="00C869AA" w:rsidRPr="002A19C0">
        <w:rPr>
          <w:rFonts w:ascii="Sylfaen" w:hAnsi="Sylfaen" w:cs="Sylfaen"/>
          <w:sz w:val="20"/>
          <w:szCs w:val="20"/>
          <w:lang w:val="ka-GE"/>
        </w:rPr>
        <w:t xml:space="preserve">ვალდებულება </w:t>
      </w:r>
      <w:r w:rsidRPr="002A19C0">
        <w:rPr>
          <w:rFonts w:ascii="Sylfaen" w:hAnsi="Sylfaen" w:cs="Sylfaen"/>
          <w:sz w:val="20"/>
          <w:szCs w:val="20"/>
          <w:lang w:val="ka-GE"/>
        </w:rPr>
        <w:t xml:space="preserve"> შემოიფარგლება მხოლოდ </w:t>
      </w:r>
      <w:r w:rsidR="00C869AA" w:rsidRPr="002A19C0">
        <w:rPr>
          <w:rFonts w:ascii="Sylfaen" w:hAnsi="Sylfaen" w:cs="Sylfaen"/>
          <w:sz w:val="20"/>
          <w:szCs w:val="20"/>
          <w:lang w:val="ka-GE"/>
        </w:rPr>
        <w:t xml:space="preserve">მონაცემების გადაცემით, </w:t>
      </w:r>
      <w:r w:rsidRPr="002A19C0">
        <w:rPr>
          <w:rFonts w:ascii="Sylfaen" w:hAnsi="Sylfaen" w:cs="Sylfaen"/>
          <w:sz w:val="20"/>
          <w:szCs w:val="20"/>
          <w:lang w:val="ka-GE"/>
        </w:rPr>
        <w:t xml:space="preserve"> ინფორმაციის გატარების</w:t>
      </w:r>
      <w:r w:rsidRPr="002A19C0">
        <w:rPr>
          <w:rFonts w:cstheme="minorHAnsi"/>
          <w:sz w:val="20"/>
          <w:szCs w:val="20"/>
          <w:lang w:val="ka-GE"/>
        </w:rPr>
        <w:t xml:space="preserve">  </w:t>
      </w:r>
      <w:r w:rsidRPr="002A19C0">
        <w:rPr>
          <w:rFonts w:ascii="Sylfaen" w:hAnsi="Sylfaen" w:cs="Sylfaen"/>
          <w:sz w:val="20"/>
          <w:szCs w:val="20"/>
          <w:lang w:val="ka-GE"/>
        </w:rPr>
        <w:t xml:space="preserve">უზრუნველყოფით და თავად </w:t>
      </w:r>
      <w:r w:rsidR="009F2954">
        <w:rPr>
          <w:rFonts w:ascii="Sylfaen" w:hAnsi="Sylfaen" w:cs="Sylfaen"/>
          <w:sz w:val="20"/>
          <w:szCs w:val="20"/>
          <w:lang w:val="ka-GE"/>
        </w:rPr>
        <w:t>მომხმარებელია</w:t>
      </w:r>
      <w:r w:rsidRPr="002A19C0">
        <w:rPr>
          <w:rFonts w:ascii="Sylfaen" w:hAnsi="Sylfaen" w:cs="Sylfaen"/>
          <w:sz w:val="20"/>
          <w:szCs w:val="20"/>
          <w:lang w:val="ka-GE"/>
        </w:rPr>
        <w:t xml:space="preserve"> პასუხისმგებელი მისი კუთვნილი </w:t>
      </w:r>
      <w:r w:rsidR="00C869AA" w:rsidRPr="002A19C0">
        <w:rPr>
          <w:rFonts w:ascii="Sylfaen" w:hAnsi="Sylfaen" w:cs="Sylfaen"/>
          <w:sz w:val="20"/>
          <w:szCs w:val="20"/>
          <w:lang w:val="ka-GE"/>
        </w:rPr>
        <w:t>საინფორმაციო სისტემის დაცვაზე მესამე პირის მიერ აღნიშნული სისტემის არალეგალური ხელყოფისგან.</w:t>
      </w:r>
    </w:p>
    <w:p w14:paraId="7300AAA7" w14:textId="21BBD248" w:rsidR="00C869AA" w:rsidRPr="002A19C0" w:rsidRDefault="00C869AA" w:rsidP="008C37D6">
      <w:pPr>
        <w:pStyle w:val="ListParagraph"/>
        <w:numPr>
          <w:ilvl w:val="1"/>
          <w:numId w:val="12"/>
        </w:numPr>
        <w:spacing w:after="0" w:line="240" w:lineRule="auto"/>
        <w:ind w:right="-14" w:hanging="540"/>
        <w:jc w:val="both"/>
        <w:rPr>
          <w:rFonts w:ascii="Sylfaen" w:hAnsi="Sylfaen" w:cs="Sylfaen"/>
          <w:sz w:val="20"/>
          <w:szCs w:val="20"/>
          <w:lang w:val="ka-GE"/>
        </w:rPr>
      </w:pPr>
      <w:r w:rsidRPr="002A19C0">
        <w:rPr>
          <w:rFonts w:ascii="Sylfaen" w:hAnsi="Sylfaen" w:cs="Sylfaen"/>
          <w:sz w:val="20"/>
          <w:szCs w:val="20"/>
          <w:lang w:val="ka-GE"/>
        </w:rPr>
        <w:t xml:space="preserve">მიმწოდებელი კისრულობს პასუხისმგებლობას აუნაზღაუროს </w:t>
      </w:r>
      <w:r w:rsidR="009F2954">
        <w:rPr>
          <w:rFonts w:ascii="Sylfaen" w:hAnsi="Sylfaen" w:cs="Sylfaen"/>
          <w:sz w:val="20"/>
          <w:szCs w:val="20"/>
          <w:lang w:val="ka-GE"/>
        </w:rPr>
        <w:t>მომხმარებელს</w:t>
      </w:r>
      <w:r w:rsidRPr="002A19C0">
        <w:rPr>
          <w:rFonts w:ascii="Sylfaen" w:hAnsi="Sylfaen" w:cs="Sylfaen"/>
          <w:sz w:val="20"/>
          <w:szCs w:val="20"/>
          <w:lang w:val="ka-GE"/>
        </w:rPr>
        <w:t xml:space="preserve"> ის ზიანი, რომელიც მას მიადგა მიმწოდებლის მიერ ხელშეკრულებით ნაკისრი ვალდებულებების შეუსრულებლობის ან არაჯეროვანი შესრულების შედეგად</w:t>
      </w:r>
      <w:r w:rsidR="001A6D38" w:rsidRPr="002A19C0">
        <w:rPr>
          <w:rFonts w:ascii="Sylfaen" w:hAnsi="Sylfaen" w:cs="Sylfaen"/>
          <w:sz w:val="20"/>
          <w:szCs w:val="20"/>
          <w:lang w:val="ka-GE"/>
        </w:rPr>
        <w:t>,</w:t>
      </w:r>
      <w:r w:rsidRPr="002A19C0">
        <w:rPr>
          <w:rFonts w:ascii="Sylfaen" w:hAnsi="Sylfaen" w:cs="Sylfaen"/>
          <w:sz w:val="20"/>
          <w:szCs w:val="20"/>
          <w:lang w:val="ka-GE"/>
        </w:rPr>
        <w:t xml:space="preserve"> რომელიც დადასტურებულია და გამოწვეულია მიმწოდებლის ბრალეულობი</w:t>
      </w:r>
      <w:r w:rsidR="00FB1888" w:rsidRPr="002A19C0">
        <w:rPr>
          <w:rFonts w:ascii="Sylfaen" w:hAnsi="Sylfaen" w:cs="Sylfaen"/>
          <w:sz w:val="20"/>
          <w:szCs w:val="20"/>
          <w:lang w:val="ka-GE"/>
        </w:rPr>
        <w:t>თ,</w:t>
      </w:r>
      <w:r w:rsidRPr="002A19C0">
        <w:rPr>
          <w:rFonts w:ascii="Sylfaen" w:hAnsi="Sylfaen" w:cs="Sylfaen"/>
          <w:sz w:val="20"/>
          <w:szCs w:val="20"/>
          <w:lang w:val="ka-GE"/>
        </w:rPr>
        <w:t xml:space="preserve"> მხოლოდ განზრახ ან უხეში გაუფრთხილებლობით</w:t>
      </w:r>
      <w:r w:rsidR="00FB1888" w:rsidRPr="002A19C0">
        <w:rPr>
          <w:rFonts w:ascii="Sylfaen" w:hAnsi="Sylfaen" w:cs="Sylfaen"/>
          <w:sz w:val="20"/>
          <w:szCs w:val="20"/>
          <w:lang w:val="ka-GE"/>
        </w:rPr>
        <w:t>. ანაზღაურებას ექვემდებარება მხოლოდ ის ზიანი, რომელიც მიმწოდებლისთვის წინასწარ იყო სავარაუდო და წარმოადგენს ზიანის გამომწვევი მოქმედების უშუალო შედეგს. მიმწოდებლის პასუხისმგებლობა შემოიფარგლება და განისაზღვრება შემდეგნაირად:</w:t>
      </w:r>
    </w:p>
    <w:p w14:paraId="7B9FCFE9" w14:textId="45894935" w:rsidR="00FB1888" w:rsidRPr="002A19C0" w:rsidRDefault="00FB1888" w:rsidP="001A6D38">
      <w:pPr>
        <w:pStyle w:val="ListParagraph"/>
        <w:numPr>
          <w:ilvl w:val="2"/>
          <w:numId w:val="12"/>
        </w:numPr>
        <w:spacing w:after="0" w:line="240" w:lineRule="auto"/>
        <w:ind w:left="360" w:right="-14" w:hanging="540"/>
        <w:jc w:val="both"/>
        <w:rPr>
          <w:rFonts w:ascii="Sylfaen" w:hAnsi="Sylfaen" w:cs="Sylfaen"/>
          <w:sz w:val="20"/>
          <w:szCs w:val="20"/>
          <w:lang w:val="ka-GE"/>
        </w:rPr>
      </w:pPr>
      <w:r w:rsidRPr="002A19C0">
        <w:rPr>
          <w:rFonts w:ascii="Sylfaen" w:hAnsi="Sylfaen" w:cs="Sylfaen"/>
          <w:sz w:val="20"/>
          <w:szCs w:val="20"/>
          <w:lang w:val="ka-GE"/>
        </w:rPr>
        <w:t>პირველადი ჩართვის ვადის დარღვევის შემთხვევაში მიმწოდებლის მიერ დაწესებული ერთჯერადი ინსტალაციის ღირებულების საფასურის 1% ოდენობის საურავით, ყოველ ვადაგადაცილებულ დღეზე;</w:t>
      </w:r>
    </w:p>
    <w:p w14:paraId="3CF8189A" w14:textId="432D9066" w:rsidR="00FB1888" w:rsidRPr="002A19C0" w:rsidRDefault="00FB1888" w:rsidP="008C37D6">
      <w:pPr>
        <w:pStyle w:val="ListParagraph"/>
        <w:numPr>
          <w:ilvl w:val="2"/>
          <w:numId w:val="12"/>
        </w:numPr>
        <w:spacing w:after="0" w:line="240" w:lineRule="auto"/>
        <w:ind w:left="360" w:right="-14" w:hanging="540"/>
        <w:jc w:val="both"/>
        <w:rPr>
          <w:rFonts w:ascii="Sylfaen" w:hAnsi="Sylfaen" w:cs="Sylfaen"/>
          <w:sz w:val="20"/>
          <w:szCs w:val="20"/>
          <w:lang w:val="ka-GE"/>
        </w:rPr>
      </w:pPr>
      <w:r w:rsidRPr="002A19C0">
        <w:rPr>
          <w:rFonts w:ascii="Sylfaen" w:hAnsi="Sylfaen" w:cs="Sylfaen"/>
          <w:sz w:val="20"/>
          <w:szCs w:val="20"/>
          <w:lang w:val="ka-GE"/>
        </w:rPr>
        <w:t xml:space="preserve">მომსახურების მიწოდების შეფერხების, მიუწოდებლობის ან უხარისხოდ მიწოდების შემთხვევაში, რომელიც გამოიხატება </w:t>
      </w:r>
      <w:r w:rsidR="009F2954">
        <w:rPr>
          <w:rFonts w:ascii="Sylfaen" w:hAnsi="Sylfaen" w:cs="Sylfaen"/>
          <w:sz w:val="20"/>
          <w:szCs w:val="20"/>
          <w:lang w:val="ka-GE"/>
        </w:rPr>
        <w:t>მომხმარებლი</w:t>
      </w:r>
      <w:r w:rsidRPr="002A19C0">
        <w:rPr>
          <w:rFonts w:ascii="Sylfaen" w:hAnsi="Sylfaen" w:cs="Sylfaen"/>
          <w:sz w:val="20"/>
          <w:szCs w:val="20"/>
          <w:lang w:val="ka-GE"/>
        </w:rPr>
        <w:t xml:space="preserve">ს მიერ მომსახურებით სარგებლობის შეუძლებლობაში, </w:t>
      </w:r>
      <w:r w:rsidR="00471166">
        <w:rPr>
          <w:rFonts w:ascii="Sylfaen" w:hAnsi="Sylfaen" w:cs="Sylfaen"/>
          <w:sz w:val="20"/>
          <w:szCs w:val="20"/>
          <w:lang w:val="ka-GE"/>
        </w:rPr>
        <w:t>უსასყიდლოდ მიაწვდის ხელშეკრულებით გათვალისწინებულ სერვისს მომსახურეობის შეწყვეტის/შეფერხების პროპორციული ხანგრძლივობით;</w:t>
      </w:r>
    </w:p>
    <w:p w14:paraId="3D561CC7" w14:textId="75F3E65F" w:rsidR="002E0205" w:rsidRPr="002A19C0" w:rsidRDefault="003A6EA9" w:rsidP="008C37D6">
      <w:pPr>
        <w:pStyle w:val="ListParagraph"/>
        <w:numPr>
          <w:ilvl w:val="2"/>
          <w:numId w:val="12"/>
        </w:numPr>
        <w:spacing w:after="0" w:line="240" w:lineRule="auto"/>
        <w:ind w:left="360" w:right="-14" w:hanging="540"/>
        <w:jc w:val="both"/>
        <w:rPr>
          <w:rFonts w:ascii="Sylfaen" w:hAnsi="Sylfaen" w:cs="Sylfaen"/>
          <w:sz w:val="20"/>
          <w:szCs w:val="20"/>
          <w:lang w:val="ka-GE"/>
        </w:rPr>
      </w:pPr>
      <w:r w:rsidRPr="002A19C0">
        <w:rPr>
          <w:rFonts w:ascii="Sylfaen" w:hAnsi="Sylfaen" w:cs="Sylfaen"/>
          <w:sz w:val="20"/>
          <w:szCs w:val="20"/>
          <w:lang w:val="ka-GE"/>
        </w:rPr>
        <w:lastRenderedPageBreak/>
        <w:t xml:space="preserve">მომსახურების მიწოდების შეფერხების, მიუწოდებლობის ან უხარსიხოდ მიწოდების ფაქტი </w:t>
      </w:r>
      <w:r w:rsidR="009F2954">
        <w:rPr>
          <w:rFonts w:ascii="Sylfaen" w:hAnsi="Sylfaen" w:cs="Sylfaen"/>
          <w:sz w:val="20"/>
          <w:szCs w:val="20"/>
          <w:lang w:val="ka-GE"/>
        </w:rPr>
        <w:t>მომხმარებლის</w:t>
      </w:r>
      <w:r w:rsidRPr="002A19C0">
        <w:rPr>
          <w:rFonts w:ascii="Sylfaen" w:hAnsi="Sylfaen" w:cs="Sylfaen"/>
          <w:sz w:val="20"/>
          <w:szCs w:val="20"/>
          <w:lang w:val="ka-GE"/>
        </w:rPr>
        <w:t xml:space="preserve"> მხრიდან უნდა იყოს მიმწოდებლისთვის ცნობილი და დოკუმენტალურად </w:t>
      </w:r>
      <w:r w:rsidR="00D33E16">
        <w:rPr>
          <w:rFonts w:ascii="Sylfaen" w:hAnsi="Sylfaen" w:cs="Sylfaen"/>
          <w:sz w:val="20"/>
          <w:szCs w:val="20"/>
          <w:lang w:val="ka-GE"/>
        </w:rPr>
        <w:t xml:space="preserve">ან/და ელექტრონული ფორმით </w:t>
      </w:r>
      <w:r w:rsidRPr="002A19C0">
        <w:rPr>
          <w:rFonts w:ascii="Sylfaen" w:hAnsi="Sylfaen" w:cs="Sylfaen"/>
          <w:sz w:val="20"/>
          <w:szCs w:val="20"/>
          <w:lang w:val="ka-GE"/>
        </w:rPr>
        <w:t xml:space="preserve">დადასტურებული. </w:t>
      </w:r>
    </w:p>
    <w:p w14:paraId="2B9AD489" w14:textId="26A005E8" w:rsidR="00665846" w:rsidRPr="002A19C0" w:rsidRDefault="009F2954" w:rsidP="00F248E4">
      <w:pPr>
        <w:pStyle w:val="ListParagraph"/>
        <w:numPr>
          <w:ilvl w:val="1"/>
          <w:numId w:val="12"/>
        </w:numPr>
        <w:spacing w:after="0" w:line="240" w:lineRule="auto"/>
        <w:ind w:right="-14" w:hanging="540"/>
        <w:jc w:val="both"/>
        <w:rPr>
          <w:rFonts w:ascii="Sylfaen" w:hAnsi="Sylfaen" w:cs="Sylfaen"/>
          <w:sz w:val="20"/>
          <w:szCs w:val="20"/>
          <w:lang w:val="ka-GE"/>
        </w:rPr>
      </w:pPr>
      <w:r>
        <w:rPr>
          <w:rFonts w:ascii="Sylfaen" w:hAnsi="Sylfaen" w:cs="Sylfaen"/>
          <w:sz w:val="20"/>
          <w:szCs w:val="20"/>
          <w:lang w:val="ka-GE"/>
        </w:rPr>
        <w:t>მომხმარებელი</w:t>
      </w:r>
      <w:r w:rsidR="00665846" w:rsidRPr="002A19C0">
        <w:rPr>
          <w:rFonts w:ascii="Sylfaen" w:hAnsi="Sylfaen" w:cs="Sylfaen"/>
          <w:sz w:val="20"/>
          <w:szCs w:val="20"/>
          <w:lang w:val="ka-GE"/>
        </w:rPr>
        <w:t xml:space="preserve"> კისრულობს პასუხისმგებლობას აუნაზღაუროს მიმწოდებელს ზიანი, რომელიც შეიძლება მიადგეს მიმწოდებელს </w:t>
      </w:r>
      <w:r>
        <w:rPr>
          <w:rFonts w:ascii="Sylfaen" w:hAnsi="Sylfaen" w:cs="Sylfaen"/>
          <w:sz w:val="20"/>
          <w:szCs w:val="20"/>
          <w:lang w:val="ka-GE"/>
        </w:rPr>
        <w:t>მომხმარებლის</w:t>
      </w:r>
      <w:r w:rsidR="00665846" w:rsidRPr="002A19C0">
        <w:rPr>
          <w:rFonts w:ascii="Sylfaen" w:hAnsi="Sylfaen" w:cs="Sylfaen"/>
          <w:sz w:val="20"/>
          <w:szCs w:val="20"/>
          <w:lang w:val="ka-GE"/>
        </w:rPr>
        <w:t xml:space="preserve"> მიერ ხელშეკრულებით ნაკისრი ვალდებულებების შეუსრულებლობის ან არაჯეროვანი შესრულების შედეგად. </w:t>
      </w:r>
      <w:r>
        <w:rPr>
          <w:rFonts w:ascii="Sylfaen" w:hAnsi="Sylfaen" w:cs="Sylfaen"/>
          <w:sz w:val="20"/>
          <w:szCs w:val="20"/>
          <w:lang w:val="ka-GE"/>
        </w:rPr>
        <w:t>მომხმარებლის</w:t>
      </w:r>
      <w:r w:rsidR="00665846" w:rsidRPr="002A19C0">
        <w:rPr>
          <w:rFonts w:ascii="Sylfaen" w:hAnsi="Sylfaen" w:cs="Sylfaen"/>
          <w:sz w:val="20"/>
          <w:szCs w:val="20"/>
          <w:lang w:val="ka-GE"/>
        </w:rPr>
        <w:t xml:space="preserve"> პასუხისმგებლობა მიმწოდებლის წინაშე განისაზღვრება</w:t>
      </w:r>
      <w:r w:rsidR="00B936DC" w:rsidRPr="002A19C0">
        <w:rPr>
          <w:rFonts w:ascii="Sylfaen" w:hAnsi="Sylfaen" w:cs="Sylfaen"/>
          <w:sz w:val="20"/>
          <w:szCs w:val="20"/>
          <w:lang w:val="ka-GE"/>
        </w:rPr>
        <w:t xml:space="preserve"> შემდეგნაირად:  </w:t>
      </w:r>
    </w:p>
    <w:p w14:paraId="2B74ADD8" w14:textId="5466C68E" w:rsidR="008D5E42" w:rsidRDefault="00094FB8" w:rsidP="00B936DC">
      <w:pPr>
        <w:pStyle w:val="ListParagraph"/>
        <w:numPr>
          <w:ilvl w:val="2"/>
          <w:numId w:val="12"/>
        </w:numPr>
        <w:spacing w:after="0" w:line="240" w:lineRule="auto"/>
        <w:ind w:left="360" w:right="-14" w:hanging="540"/>
        <w:jc w:val="both"/>
        <w:rPr>
          <w:rFonts w:ascii="Sylfaen" w:hAnsi="Sylfaen" w:cs="Sylfaen"/>
          <w:sz w:val="20"/>
          <w:szCs w:val="20"/>
          <w:lang w:val="ka-GE"/>
        </w:rPr>
      </w:pPr>
      <w:r w:rsidRPr="00094FB8">
        <w:rPr>
          <w:rFonts w:ascii="Sylfaen" w:hAnsi="Sylfaen" w:cs="Sylfaen"/>
          <w:sz w:val="20"/>
          <w:szCs w:val="20"/>
          <w:lang w:val="ka-GE"/>
        </w:rPr>
        <w:t>მომსახურების საფასურის გადახდის დაგვიანების</w:t>
      </w:r>
      <w:r w:rsidR="00B424AF">
        <w:rPr>
          <w:rFonts w:ascii="Sylfaen" w:hAnsi="Sylfaen" w:cs="Sylfaen"/>
          <w:sz w:val="20"/>
          <w:szCs w:val="20"/>
          <w:lang w:val="ka-GE"/>
        </w:rPr>
        <w:t>ას</w:t>
      </w:r>
      <w:r w:rsidRPr="00094FB8">
        <w:rPr>
          <w:rFonts w:ascii="Sylfaen" w:hAnsi="Sylfaen" w:cs="Sylfaen"/>
          <w:sz w:val="20"/>
          <w:szCs w:val="20"/>
          <w:lang w:val="ka-GE"/>
        </w:rPr>
        <w:t>, არასრული ან არადროული გადახდის შემთხვევაში, მომსახურების მიწოდების შეზღუდვიდან, ინტერნეტ მომსახურების განახლებისთვის, მომხმარებელი ვალდებულია გადაიხადოს სრული თვის სააბონენტო გადასახდელი.</w:t>
      </w:r>
      <w:bookmarkStart w:id="0" w:name="_Hlk121302894"/>
      <w:r w:rsidR="001B7659">
        <w:rPr>
          <w:rFonts w:ascii="Sylfaen" w:hAnsi="Sylfaen" w:cs="Sylfaen"/>
          <w:sz w:val="20"/>
          <w:szCs w:val="20"/>
          <w:lang w:val="ka-GE"/>
        </w:rPr>
        <w:t>(</w:t>
      </w:r>
      <w:r w:rsidR="002802D2">
        <w:rPr>
          <w:rFonts w:ascii="Sylfaen" w:hAnsi="Sylfaen" w:cs="Sylfaen"/>
          <w:sz w:val="20"/>
          <w:szCs w:val="20"/>
          <w:lang w:val="ka-GE"/>
        </w:rPr>
        <w:t>მაგალითისთვის</w:t>
      </w:r>
      <w:r w:rsidR="00064596">
        <w:rPr>
          <w:rFonts w:ascii="Sylfaen" w:hAnsi="Sylfaen" w:cs="Sylfaen"/>
          <w:sz w:val="20"/>
          <w:szCs w:val="20"/>
          <w:lang w:val="ka-GE"/>
        </w:rPr>
        <w:t xml:space="preserve">: თუკი მომხმარებელს მომსახურების ყოველთვიური ღირებულება უნდა გადაეხადა </w:t>
      </w:r>
      <w:r w:rsidR="000F7D13">
        <w:rPr>
          <w:rFonts w:ascii="Sylfaen" w:hAnsi="Sylfaen" w:cs="Sylfaen"/>
          <w:sz w:val="20"/>
          <w:szCs w:val="20"/>
          <w:lang w:val="ka-GE"/>
        </w:rPr>
        <w:t xml:space="preserve">საანგარიშო </w:t>
      </w:r>
      <w:r w:rsidR="00064596">
        <w:rPr>
          <w:rFonts w:ascii="Sylfaen" w:hAnsi="Sylfaen" w:cs="Sylfaen"/>
          <w:sz w:val="20"/>
          <w:szCs w:val="20"/>
          <w:lang w:val="ka-GE"/>
        </w:rPr>
        <w:t xml:space="preserve">თვის 30 რიცხვში, </w:t>
      </w:r>
      <w:r w:rsidR="008E2CCB">
        <w:rPr>
          <w:rFonts w:ascii="Sylfaen" w:hAnsi="Sylfaen" w:cs="Sylfaen"/>
          <w:sz w:val="20"/>
          <w:szCs w:val="20"/>
          <w:lang w:val="ka-GE"/>
        </w:rPr>
        <w:t>აღნიშნული ვალდებულების დარღვევის</w:t>
      </w:r>
      <w:r w:rsidR="00064596">
        <w:rPr>
          <w:rFonts w:ascii="Sylfaen" w:hAnsi="Sylfaen" w:cs="Sylfaen"/>
          <w:sz w:val="20"/>
          <w:szCs w:val="20"/>
          <w:lang w:val="ka-GE"/>
        </w:rPr>
        <w:t xml:space="preserve"> შემთხვევაში შეწყდება მომსახურების </w:t>
      </w:r>
      <w:r w:rsidR="008E2CCB">
        <w:rPr>
          <w:rFonts w:ascii="Sylfaen" w:hAnsi="Sylfaen" w:cs="Sylfaen"/>
          <w:sz w:val="20"/>
          <w:szCs w:val="20"/>
          <w:lang w:val="ka-GE"/>
        </w:rPr>
        <w:t>მიწოდება</w:t>
      </w:r>
      <w:r w:rsidR="000F7D13">
        <w:rPr>
          <w:rFonts w:ascii="Sylfaen" w:hAnsi="Sylfaen" w:cs="Sylfaen"/>
          <w:sz w:val="20"/>
          <w:szCs w:val="20"/>
          <w:lang w:val="ka-GE"/>
        </w:rPr>
        <w:t xml:space="preserve">, იმისათვის რომ მომსახურების </w:t>
      </w:r>
      <w:r w:rsidR="002802D2">
        <w:rPr>
          <w:rFonts w:ascii="Sylfaen" w:hAnsi="Sylfaen" w:cs="Sylfaen"/>
          <w:sz w:val="20"/>
          <w:szCs w:val="20"/>
          <w:lang w:val="ka-GE"/>
        </w:rPr>
        <w:t>მიწოდება</w:t>
      </w:r>
      <w:r w:rsidR="000F7D13">
        <w:rPr>
          <w:rFonts w:ascii="Sylfaen" w:hAnsi="Sylfaen" w:cs="Sylfaen"/>
          <w:sz w:val="20"/>
          <w:szCs w:val="20"/>
          <w:lang w:val="ka-GE"/>
        </w:rPr>
        <w:t xml:space="preserve"> აღდგეს</w:t>
      </w:r>
      <w:r w:rsidR="001B7659">
        <w:rPr>
          <w:rFonts w:ascii="Sylfaen" w:hAnsi="Sylfaen" w:cs="Sylfaen"/>
          <w:sz w:val="20"/>
          <w:szCs w:val="20"/>
          <w:lang w:val="ka-GE"/>
        </w:rPr>
        <w:t>,</w:t>
      </w:r>
      <w:r w:rsidR="000F7D13">
        <w:rPr>
          <w:rFonts w:ascii="Sylfaen" w:hAnsi="Sylfaen" w:cs="Sylfaen"/>
          <w:sz w:val="20"/>
          <w:szCs w:val="20"/>
          <w:lang w:val="ka-GE"/>
        </w:rPr>
        <w:t xml:space="preserve"> მომხმარბელმა უნდა გადაიხადოს სრული თვის მომსახურების ღირებულება, ხოლო მომსახურების გაწევა განხორციელდება საანგარიშო თვის 30 რიცხვამდე, მიუხედავად იმისა თუ საანგარიშო თვის რომელ რიცხვში გადაიხადა მომხმარებელმა</w:t>
      </w:r>
      <w:r w:rsidR="001B7659">
        <w:rPr>
          <w:rFonts w:ascii="Sylfaen" w:hAnsi="Sylfaen" w:cs="Sylfaen"/>
          <w:sz w:val="20"/>
          <w:szCs w:val="20"/>
          <w:lang w:val="ka-GE"/>
        </w:rPr>
        <w:t xml:space="preserve"> მომსახურების ყოველთვიური ღირებულება)</w:t>
      </w:r>
      <w:bookmarkEnd w:id="0"/>
      <w:r w:rsidR="00AD4413">
        <w:rPr>
          <w:rFonts w:ascii="Sylfaen" w:hAnsi="Sylfaen" w:cs="Sylfaen"/>
          <w:sz w:val="20"/>
          <w:szCs w:val="20"/>
          <w:lang w:val="ka-GE"/>
        </w:rPr>
        <w:t>.</w:t>
      </w:r>
    </w:p>
    <w:p w14:paraId="22237ED2" w14:textId="6537DF0C" w:rsidR="008C37D6" w:rsidRPr="00471166" w:rsidRDefault="00E967D0" w:rsidP="00B936DC">
      <w:pPr>
        <w:pStyle w:val="ListParagraph"/>
        <w:numPr>
          <w:ilvl w:val="2"/>
          <w:numId w:val="12"/>
        </w:numPr>
        <w:spacing w:after="0" w:line="240" w:lineRule="auto"/>
        <w:ind w:left="360" w:right="-14" w:hanging="540"/>
        <w:jc w:val="both"/>
        <w:rPr>
          <w:rFonts w:ascii="Sylfaen" w:hAnsi="Sylfaen" w:cs="Sylfaen"/>
          <w:sz w:val="20"/>
          <w:szCs w:val="20"/>
          <w:lang w:val="ka-GE"/>
        </w:rPr>
      </w:pPr>
      <w:r w:rsidRPr="00471166">
        <w:rPr>
          <w:rFonts w:ascii="Sylfaen" w:hAnsi="Sylfaen" w:cs="Sylfaen"/>
          <w:sz w:val="20"/>
          <w:szCs w:val="20"/>
          <w:lang w:val="ka-GE"/>
        </w:rPr>
        <w:t>მომხმარებლისათვის</w:t>
      </w:r>
      <w:r w:rsidR="00B936DC" w:rsidRPr="00471166">
        <w:rPr>
          <w:rFonts w:ascii="Sylfaen" w:hAnsi="Sylfaen" w:cs="Sylfaen"/>
          <w:sz w:val="20"/>
          <w:szCs w:val="20"/>
          <w:lang w:val="ka-GE"/>
        </w:rPr>
        <w:t xml:space="preserve"> დროებით სარგებლობაში გადაცემული მოწყობილობების დაუბრუნებლობის შემთხვევაში, ხელშეკრულების შეწყვეტის დღიდან ჯარიმის ოდენობა განისაზღვროს 5 ლარით, ყოველ ვადაგადაცილებულ დღეზე;</w:t>
      </w:r>
    </w:p>
    <w:p w14:paraId="46C4FA9B" w14:textId="5CA8F2A1" w:rsidR="007937A2" w:rsidRPr="002A19C0" w:rsidRDefault="007937A2" w:rsidP="00B936DC">
      <w:pPr>
        <w:pStyle w:val="ListParagraph"/>
        <w:numPr>
          <w:ilvl w:val="2"/>
          <w:numId w:val="12"/>
        </w:numPr>
        <w:spacing w:after="0" w:line="240" w:lineRule="auto"/>
        <w:ind w:left="360" w:right="-14" w:hanging="540"/>
        <w:jc w:val="both"/>
        <w:rPr>
          <w:rFonts w:ascii="Sylfaen" w:hAnsi="Sylfaen" w:cs="Sylfaen"/>
          <w:sz w:val="20"/>
          <w:szCs w:val="20"/>
          <w:lang w:val="ka-GE"/>
        </w:rPr>
      </w:pPr>
      <w:r w:rsidRPr="002A19C0">
        <w:rPr>
          <w:rFonts w:ascii="Sylfaen" w:hAnsi="Sylfaen" w:cs="Sylfaen"/>
          <w:sz w:val="20"/>
          <w:szCs w:val="20"/>
          <w:lang w:val="ka-GE"/>
        </w:rPr>
        <w:t>ხელშეკრულები</w:t>
      </w:r>
      <w:r w:rsidRPr="002A19C0">
        <w:rPr>
          <w:rFonts w:ascii="Sylfaen" w:hAnsi="Sylfaen" w:cs="Sylfaen"/>
          <w:bCs/>
          <w:sz w:val="20"/>
          <w:szCs w:val="20"/>
          <w:lang w:val="ka-GE"/>
        </w:rPr>
        <w:t xml:space="preserve">თ განსაზღვრული მომსახურების გადაყიდვის ფაქტის დადგომის შემთხვევაში, </w:t>
      </w:r>
      <w:r w:rsidR="00E967D0">
        <w:rPr>
          <w:rFonts w:ascii="Sylfaen" w:hAnsi="Sylfaen" w:cs="Sylfaen"/>
          <w:bCs/>
          <w:sz w:val="20"/>
          <w:szCs w:val="20"/>
          <w:lang w:val="ka-GE"/>
        </w:rPr>
        <w:t xml:space="preserve">მომხმარებელი </w:t>
      </w:r>
      <w:r w:rsidRPr="002A19C0">
        <w:rPr>
          <w:rFonts w:ascii="Sylfaen" w:hAnsi="Sylfaen" w:cs="Sylfaen"/>
          <w:bCs/>
          <w:sz w:val="20"/>
          <w:szCs w:val="20"/>
          <w:lang w:val="ka-GE"/>
        </w:rPr>
        <w:t xml:space="preserve">კისრულობს პასუხისმგებლობას გადაიხადოს </w:t>
      </w:r>
      <w:r w:rsidRPr="00471166">
        <w:rPr>
          <w:rFonts w:ascii="Sylfaen" w:hAnsi="Sylfaen" w:cs="Sylfaen"/>
          <w:bCs/>
          <w:sz w:val="20"/>
          <w:szCs w:val="20"/>
          <w:lang w:val="ka-GE"/>
        </w:rPr>
        <w:t>ჯარიმა 500 ლარის ოდენობით;</w:t>
      </w:r>
    </w:p>
    <w:p w14:paraId="0DCEEE9E" w14:textId="38781F6A" w:rsidR="00B936DC" w:rsidRPr="002A19C0" w:rsidRDefault="00B936DC" w:rsidP="00B936DC">
      <w:pPr>
        <w:pStyle w:val="ListParagraph"/>
        <w:numPr>
          <w:ilvl w:val="2"/>
          <w:numId w:val="12"/>
        </w:numPr>
        <w:spacing w:after="0" w:line="240" w:lineRule="auto"/>
        <w:ind w:left="360" w:right="-14" w:hanging="540"/>
        <w:jc w:val="both"/>
        <w:rPr>
          <w:rFonts w:ascii="Sylfaen" w:hAnsi="Sylfaen" w:cs="Sylfaen"/>
          <w:sz w:val="20"/>
          <w:szCs w:val="20"/>
          <w:lang w:val="ka-GE"/>
        </w:rPr>
      </w:pPr>
      <w:r w:rsidRPr="002A19C0">
        <w:rPr>
          <w:rFonts w:ascii="Sylfaen" w:hAnsi="Sylfaen" w:cs="Sylfaen"/>
          <w:sz w:val="20"/>
          <w:szCs w:val="20"/>
          <w:lang w:val="ka-GE"/>
        </w:rPr>
        <w:t>სხვა დანარჩენი ვალდებულებების არ ან არაჯეროვანი შესრულების შემთხვევებში მიმწოდებლისთვის პირდაპირი ზიანის ანაზღაურებით;</w:t>
      </w:r>
    </w:p>
    <w:p w14:paraId="56A4E2DD" w14:textId="1A7B94E0" w:rsidR="00C869AA" w:rsidRDefault="00B936DC" w:rsidP="002D3272">
      <w:pPr>
        <w:pStyle w:val="ListParagraph"/>
        <w:numPr>
          <w:ilvl w:val="2"/>
          <w:numId w:val="12"/>
        </w:numPr>
        <w:spacing w:after="0" w:line="240" w:lineRule="auto"/>
        <w:ind w:left="360" w:right="-14" w:hanging="540"/>
        <w:jc w:val="both"/>
        <w:rPr>
          <w:rFonts w:ascii="Sylfaen" w:hAnsi="Sylfaen" w:cs="Sylfaen"/>
          <w:sz w:val="20"/>
          <w:szCs w:val="20"/>
          <w:lang w:val="ka-GE"/>
        </w:rPr>
      </w:pPr>
      <w:r w:rsidRPr="002A19C0">
        <w:rPr>
          <w:rFonts w:ascii="Sylfaen" w:hAnsi="Sylfaen" w:cs="Sylfaen"/>
          <w:sz w:val="20"/>
          <w:szCs w:val="20"/>
          <w:lang w:val="ka-GE"/>
        </w:rPr>
        <w:t>არცერთი მხარე არ არის პასუხისმგებელი მეორეს წინაშე არაპირდაპირი ზიანისათვის</w:t>
      </w:r>
      <w:r w:rsidR="00836AD9" w:rsidRPr="002A19C0">
        <w:rPr>
          <w:rFonts w:ascii="Sylfaen" w:hAnsi="Sylfaen" w:cs="Sylfaen"/>
          <w:sz w:val="20"/>
          <w:szCs w:val="20"/>
          <w:lang w:val="ka-GE"/>
        </w:rPr>
        <w:t>, მათ შორის საქმიანობის შეჩერების, მონაცემთა დაკარგვის, მიუღებელი სარგებლის ან ნაყოფის ან სხვა არაპირდაპირი დანაკარგისთვის ან მათი შედეგებისთვის.</w:t>
      </w:r>
    </w:p>
    <w:p w14:paraId="120B27CD" w14:textId="77777777" w:rsidR="0036372A" w:rsidRPr="002A19C0" w:rsidRDefault="0036372A" w:rsidP="0036372A">
      <w:pPr>
        <w:pStyle w:val="ListParagraph"/>
        <w:spacing w:after="0" w:line="240" w:lineRule="auto"/>
        <w:ind w:left="360" w:right="-14"/>
        <w:jc w:val="both"/>
        <w:rPr>
          <w:rFonts w:ascii="Sylfaen" w:hAnsi="Sylfaen" w:cs="Sylfaen"/>
          <w:sz w:val="20"/>
          <w:szCs w:val="20"/>
          <w:lang w:val="ka-GE"/>
        </w:rPr>
      </w:pPr>
    </w:p>
    <w:p w14:paraId="48E295FB" w14:textId="77777777" w:rsidR="00F248E4" w:rsidRPr="002A19C0" w:rsidRDefault="00F248E4" w:rsidP="00F248E4">
      <w:pPr>
        <w:pStyle w:val="ListParagraph"/>
        <w:spacing w:after="0" w:line="240" w:lineRule="auto"/>
        <w:ind w:left="360" w:right="-14"/>
        <w:jc w:val="both"/>
        <w:rPr>
          <w:rFonts w:ascii="Sylfaen" w:hAnsi="Sylfaen" w:cs="Sylfaen"/>
          <w:sz w:val="20"/>
          <w:szCs w:val="20"/>
          <w:lang w:val="ka-GE"/>
        </w:rPr>
      </w:pPr>
    </w:p>
    <w:p w14:paraId="0EA00C5C" w14:textId="7CEE336D" w:rsidR="008C37D6" w:rsidRPr="002A19C0" w:rsidRDefault="008C37D6" w:rsidP="00F248E4">
      <w:pPr>
        <w:pStyle w:val="ListParagraph"/>
        <w:numPr>
          <w:ilvl w:val="0"/>
          <w:numId w:val="12"/>
        </w:numPr>
        <w:spacing w:after="0" w:line="240" w:lineRule="auto"/>
        <w:ind w:right="-14" w:hanging="540"/>
        <w:jc w:val="both"/>
        <w:rPr>
          <w:rFonts w:ascii="Sylfaen" w:hAnsi="Sylfaen" w:cstheme="minorHAnsi"/>
          <w:b/>
          <w:sz w:val="20"/>
          <w:szCs w:val="20"/>
          <w:lang w:val="ka-GE"/>
        </w:rPr>
      </w:pPr>
      <w:r w:rsidRPr="002A19C0">
        <w:rPr>
          <w:rFonts w:ascii="Sylfaen" w:hAnsi="Sylfaen" w:cs="Sylfaen"/>
          <w:b/>
          <w:sz w:val="20"/>
          <w:szCs w:val="20"/>
          <w:lang w:val="ka-GE"/>
        </w:rPr>
        <w:t>ფორს</w:t>
      </w:r>
      <w:r w:rsidRPr="002A19C0">
        <w:rPr>
          <w:rFonts w:cstheme="minorHAnsi"/>
          <w:b/>
          <w:sz w:val="20"/>
          <w:szCs w:val="20"/>
          <w:lang w:val="ka-GE"/>
        </w:rPr>
        <w:t>-</w:t>
      </w:r>
      <w:r w:rsidRPr="002A19C0">
        <w:rPr>
          <w:rFonts w:ascii="Sylfaen" w:hAnsi="Sylfaen" w:cs="Sylfaen"/>
          <w:b/>
          <w:sz w:val="20"/>
          <w:szCs w:val="20"/>
          <w:lang w:val="ka-GE"/>
        </w:rPr>
        <w:t>მაჟორი</w:t>
      </w:r>
    </w:p>
    <w:p w14:paraId="2D06D142" w14:textId="3B7DFF60" w:rsidR="008C37D6" w:rsidRPr="002A19C0" w:rsidRDefault="0075248C" w:rsidP="00F248E4">
      <w:pPr>
        <w:pStyle w:val="ListParagraph"/>
        <w:numPr>
          <w:ilvl w:val="1"/>
          <w:numId w:val="12"/>
        </w:numPr>
        <w:spacing w:after="0" w:line="240" w:lineRule="auto"/>
        <w:ind w:right="-14" w:hanging="540"/>
        <w:jc w:val="both"/>
        <w:rPr>
          <w:rFonts w:ascii="Sylfaen" w:hAnsi="Sylfaen" w:cstheme="minorHAnsi"/>
          <w:sz w:val="20"/>
          <w:szCs w:val="20"/>
          <w:lang w:val="ka-GE"/>
        </w:rPr>
      </w:pPr>
      <w:r w:rsidRPr="002A19C0">
        <w:rPr>
          <w:rFonts w:ascii="Sylfaen" w:hAnsi="Sylfaen" w:cstheme="minorHAnsi"/>
          <w:sz w:val="20"/>
          <w:szCs w:val="20"/>
          <w:lang w:val="ka-GE"/>
        </w:rPr>
        <w:t>მხარეები თავისუფლდებიან პასუხისმგებლობისაგან თუ მათ</w:t>
      </w:r>
      <w:r w:rsidR="003C6FBE" w:rsidRPr="002A19C0">
        <w:rPr>
          <w:rFonts w:ascii="Sylfaen" w:hAnsi="Sylfaen" w:cstheme="minorHAnsi"/>
          <w:sz w:val="20"/>
          <w:szCs w:val="20"/>
          <w:lang w:val="ka-GE"/>
        </w:rPr>
        <w:t xml:space="preserve"> მიერ ხელშეკრულებით გათვალისწინებული ვალდებულებების შეუსრულებლობა ან არასათანადო შესრულება გამოწვეულია მათთვის დაუძლეველი გარემოებების არსებობის გამო, რაც მოიცავს (მაგრამ არ იზღუდება): </w:t>
      </w:r>
      <w:r w:rsidR="008C37D6" w:rsidRPr="002A19C0">
        <w:rPr>
          <w:rFonts w:ascii="Sylfaen" w:hAnsi="Sylfaen" w:cs="Sylfaen"/>
          <w:sz w:val="20"/>
          <w:szCs w:val="20"/>
          <w:lang w:val="ka-GE"/>
        </w:rPr>
        <w:t>სტიქიური</w:t>
      </w:r>
      <w:r w:rsidR="003C6FBE" w:rsidRPr="002A19C0">
        <w:rPr>
          <w:rFonts w:ascii="Sylfaen" w:hAnsi="Sylfaen" w:cs="Sylfaen"/>
          <w:sz w:val="20"/>
          <w:szCs w:val="20"/>
          <w:lang w:val="ka-GE"/>
        </w:rPr>
        <w:t xml:space="preserve"> </w:t>
      </w:r>
      <w:r w:rsidR="008C37D6" w:rsidRPr="002A19C0">
        <w:rPr>
          <w:rFonts w:ascii="Sylfaen" w:hAnsi="Sylfaen" w:cs="Sylfaen"/>
          <w:sz w:val="20"/>
          <w:szCs w:val="20"/>
          <w:lang w:val="ka-GE"/>
        </w:rPr>
        <w:t>უბედურებ</w:t>
      </w:r>
      <w:r w:rsidR="003C6FBE" w:rsidRPr="002A19C0">
        <w:rPr>
          <w:rFonts w:ascii="Sylfaen" w:hAnsi="Sylfaen" w:cs="Sylfaen"/>
          <w:sz w:val="20"/>
          <w:szCs w:val="20"/>
          <w:lang w:val="ka-GE"/>
        </w:rPr>
        <w:t>ები</w:t>
      </w:r>
      <w:r w:rsidR="008C37D6" w:rsidRPr="002A19C0">
        <w:rPr>
          <w:rFonts w:cstheme="minorHAnsi"/>
          <w:sz w:val="20"/>
          <w:szCs w:val="20"/>
          <w:lang w:val="ka-GE"/>
        </w:rPr>
        <w:t xml:space="preserve"> (</w:t>
      </w:r>
      <w:r w:rsidR="008C37D6" w:rsidRPr="002A19C0">
        <w:rPr>
          <w:rFonts w:ascii="Sylfaen" w:hAnsi="Sylfaen" w:cs="Sylfaen"/>
          <w:sz w:val="20"/>
          <w:szCs w:val="20"/>
          <w:lang w:val="ka-GE"/>
        </w:rPr>
        <w:t>ხანძარი</w:t>
      </w:r>
      <w:r w:rsidR="008C37D6" w:rsidRPr="002A19C0">
        <w:rPr>
          <w:rFonts w:cstheme="minorHAnsi"/>
          <w:sz w:val="20"/>
          <w:szCs w:val="20"/>
          <w:lang w:val="ka-GE"/>
        </w:rPr>
        <w:t xml:space="preserve">, </w:t>
      </w:r>
      <w:r w:rsidR="008C37D6" w:rsidRPr="002A19C0">
        <w:rPr>
          <w:rFonts w:ascii="Sylfaen" w:hAnsi="Sylfaen" w:cs="Sylfaen"/>
          <w:sz w:val="20"/>
          <w:szCs w:val="20"/>
          <w:lang w:val="ka-GE"/>
        </w:rPr>
        <w:t>წყალდიდობა</w:t>
      </w:r>
      <w:r w:rsidR="008C37D6" w:rsidRPr="002A19C0">
        <w:rPr>
          <w:rFonts w:cstheme="minorHAnsi"/>
          <w:sz w:val="20"/>
          <w:szCs w:val="20"/>
          <w:lang w:val="ka-GE"/>
        </w:rPr>
        <w:t xml:space="preserve">, </w:t>
      </w:r>
      <w:r w:rsidR="008C37D6" w:rsidRPr="002A19C0">
        <w:rPr>
          <w:rFonts w:ascii="Sylfaen" w:hAnsi="Sylfaen" w:cs="Sylfaen"/>
          <w:sz w:val="20"/>
          <w:szCs w:val="20"/>
          <w:lang w:val="ka-GE"/>
        </w:rPr>
        <w:t>მიწისძვრა</w:t>
      </w:r>
      <w:r w:rsidR="008C37D6" w:rsidRPr="002A19C0">
        <w:rPr>
          <w:rFonts w:cstheme="minorHAnsi"/>
          <w:sz w:val="20"/>
          <w:szCs w:val="20"/>
          <w:lang w:val="ka-GE"/>
        </w:rPr>
        <w:t xml:space="preserve">, </w:t>
      </w:r>
      <w:r w:rsidR="008C37D6" w:rsidRPr="002A19C0">
        <w:rPr>
          <w:rFonts w:ascii="Sylfaen" w:hAnsi="Sylfaen" w:cs="Sylfaen"/>
          <w:sz w:val="20"/>
          <w:szCs w:val="20"/>
          <w:lang w:val="ka-GE"/>
        </w:rPr>
        <w:t>შტორმი</w:t>
      </w:r>
      <w:r w:rsidR="003C6FBE" w:rsidRPr="002A19C0">
        <w:rPr>
          <w:rFonts w:ascii="Sylfaen" w:hAnsi="Sylfaen" w:cs="Sylfaen"/>
          <w:sz w:val="20"/>
          <w:szCs w:val="20"/>
          <w:lang w:val="ka-GE"/>
        </w:rPr>
        <w:t xml:space="preserve"> </w:t>
      </w:r>
      <w:r w:rsidR="008C37D6" w:rsidRPr="002A19C0">
        <w:rPr>
          <w:rFonts w:ascii="Sylfaen" w:hAnsi="Sylfaen" w:cs="Sylfaen"/>
          <w:sz w:val="20"/>
          <w:szCs w:val="20"/>
          <w:lang w:val="ka-GE"/>
        </w:rPr>
        <w:t>და</w:t>
      </w:r>
      <w:r w:rsidR="003C6FBE" w:rsidRPr="002A19C0">
        <w:rPr>
          <w:rFonts w:ascii="Sylfaen" w:hAnsi="Sylfaen" w:cs="Sylfaen"/>
          <w:sz w:val="20"/>
          <w:szCs w:val="20"/>
          <w:lang w:val="ka-GE"/>
        </w:rPr>
        <w:t xml:space="preserve"> </w:t>
      </w:r>
      <w:r w:rsidR="008C37D6" w:rsidRPr="002A19C0">
        <w:rPr>
          <w:rFonts w:ascii="Sylfaen" w:hAnsi="Sylfaen" w:cs="Sylfaen"/>
          <w:sz w:val="20"/>
          <w:szCs w:val="20"/>
          <w:lang w:val="ka-GE"/>
        </w:rPr>
        <w:t>სხვა</w:t>
      </w:r>
      <w:r w:rsidR="008C37D6" w:rsidRPr="002A19C0">
        <w:rPr>
          <w:rFonts w:cstheme="minorHAnsi"/>
          <w:sz w:val="20"/>
          <w:szCs w:val="20"/>
          <w:lang w:val="ka-GE"/>
        </w:rPr>
        <w:t>)</w:t>
      </w:r>
      <w:r w:rsidR="003C6FBE" w:rsidRPr="002A19C0">
        <w:rPr>
          <w:rFonts w:ascii="Sylfaen" w:hAnsi="Sylfaen" w:cstheme="minorHAnsi"/>
          <w:sz w:val="20"/>
          <w:szCs w:val="20"/>
          <w:lang w:val="ka-GE"/>
        </w:rPr>
        <w:t xml:space="preserve">, </w:t>
      </w:r>
      <w:r w:rsidR="008C37D6" w:rsidRPr="002A19C0">
        <w:rPr>
          <w:rFonts w:ascii="Sylfaen" w:hAnsi="Sylfaen" w:cs="Sylfaen"/>
          <w:sz w:val="20"/>
          <w:szCs w:val="20"/>
          <w:lang w:val="ka-GE"/>
        </w:rPr>
        <w:t>გამოცხადებული</w:t>
      </w:r>
      <w:r w:rsidR="003C6FBE" w:rsidRPr="002A19C0">
        <w:rPr>
          <w:rFonts w:ascii="Sylfaen" w:hAnsi="Sylfaen" w:cs="Sylfaen"/>
          <w:sz w:val="20"/>
          <w:szCs w:val="20"/>
          <w:lang w:val="ka-GE"/>
        </w:rPr>
        <w:t xml:space="preserve"> </w:t>
      </w:r>
      <w:r w:rsidR="008C37D6" w:rsidRPr="002A19C0">
        <w:rPr>
          <w:rFonts w:ascii="Sylfaen" w:hAnsi="Sylfaen" w:cs="Sylfaen"/>
          <w:sz w:val="20"/>
          <w:szCs w:val="20"/>
          <w:lang w:val="ka-GE"/>
        </w:rPr>
        <w:t>ან</w:t>
      </w:r>
      <w:r w:rsidR="003C6FBE" w:rsidRPr="002A19C0">
        <w:rPr>
          <w:rFonts w:ascii="Sylfaen" w:hAnsi="Sylfaen" w:cs="Sylfaen"/>
          <w:sz w:val="20"/>
          <w:szCs w:val="20"/>
          <w:lang w:val="ka-GE"/>
        </w:rPr>
        <w:t xml:space="preserve"> </w:t>
      </w:r>
      <w:r w:rsidR="008C37D6" w:rsidRPr="002A19C0">
        <w:rPr>
          <w:rFonts w:ascii="Sylfaen" w:hAnsi="Sylfaen" w:cs="Sylfaen"/>
          <w:sz w:val="20"/>
          <w:szCs w:val="20"/>
          <w:lang w:val="ka-GE"/>
        </w:rPr>
        <w:t>გამოუცხადებელი</w:t>
      </w:r>
      <w:r w:rsidR="003C6FBE" w:rsidRPr="002A19C0">
        <w:rPr>
          <w:rFonts w:ascii="Sylfaen" w:hAnsi="Sylfaen" w:cs="Sylfaen"/>
          <w:sz w:val="20"/>
          <w:szCs w:val="20"/>
          <w:lang w:val="ka-GE"/>
        </w:rPr>
        <w:t xml:space="preserve"> </w:t>
      </w:r>
      <w:r w:rsidR="008C37D6" w:rsidRPr="002A19C0">
        <w:rPr>
          <w:rFonts w:ascii="Sylfaen" w:hAnsi="Sylfaen" w:cs="Sylfaen"/>
          <w:sz w:val="20"/>
          <w:szCs w:val="20"/>
          <w:lang w:val="ka-GE"/>
        </w:rPr>
        <w:t>ომი</w:t>
      </w:r>
      <w:r w:rsidR="008C37D6" w:rsidRPr="002A19C0">
        <w:rPr>
          <w:rFonts w:cstheme="minorHAnsi"/>
          <w:sz w:val="20"/>
          <w:szCs w:val="20"/>
          <w:lang w:val="ka-GE"/>
        </w:rPr>
        <w:t xml:space="preserve">, </w:t>
      </w:r>
      <w:r w:rsidR="008C37D6" w:rsidRPr="002A19C0">
        <w:rPr>
          <w:rFonts w:ascii="Sylfaen" w:hAnsi="Sylfaen" w:cs="Sylfaen"/>
          <w:sz w:val="20"/>
          <w:szCs w:val="20"/>
          <w:lang w:val="ka-GE"/>
        </w:rPr>
        <w:t>სამოქალაქო</w:t>
      </w:r>
      <w:r w:rsidR="003C6FBE" w:rsidRPr="002A19C0">
        <w:rPr>
          <w:rFonts w:ascii="Sylfaen" w:hAnsi="Sylfaen" w:cs="Sylfaen"/>
          <w:sz w:val="20"/>
          <w:szCs w:val="20"/>
          <w:lang w:val="ka-GE"/>
        </w:rPr>
        <w:t xml:space="preserve"> </w:t>
      </w:r>
      <w:r w:rsidR="008C37D6" w:rsidRPr="002A19C0">
        <w:rPr>
          <w:rFonts w:ascii="Sylfaen" w:hAnsi="Sylfaen" w:cs="Sylfaen"/>
          <w:sz w:val="20"/>
          <w:szCs w:val="20"/>
          <w:lang w:val="ka-GE"/>
        </w:rPr>
        <w:t>არეულობა</w:t>
      </w:r>
      <w:r w:rsidR="008C37D6" w:rsidRPr="002A19C0">
        <w:rPr>
          <w:rFonts w:cstheme="minorHAnsi"/>
          <w:sz w:val="20"/>
          <w:szCs w:val="20"/>
          <w:lang w:val="ka-GE"/>
        </w:rPr>
        <w:t xml:space="preserve">, </w:t>
      </w:r>
      <w:r w:rsidR="008C37D6" w:rsidRPr="002A19C0">
        <w:rPr>
          <w:rFonts w:ascii="Sylfaen" w:hAnsi="Sylfaen" w:cs="Sylfaen"/>
          <w:sz w:val="20"/>
          <w:szCs w:val="20"/>
          <w:lang w:val="ka-GE"/>
        </w:rPr>
        <w:t>ნებისმიერი</w:t>
      </w:r>
      <w:r w:rsidR="003C6FBE" w:rsidRPr="002A19C0">
        <w:rPr>
          <w:rFonts w:ascii="Sylfaen" w:hAnsi="Sylfaen" w:cs="Sylfaen"/>
          <w:sz w:val="20"/>
          <w:szCs w:val="20"/>
          <w:lang w:val="ka-GE"/>
        </w:rPr>
        <w:t xml:space="preserve"> </w:t>
      </w:r>
      <w:r w:rsidR="008C37D6" w:rsidRPr="002A19C0">
        <w:rPr>
          <w:rFonts w:ascii="Sylfaen" w:hAnsi="Sylfaen" w:cs="Sylfaen"/>
          <w:sz w:val="20"/>
          <w:szCs w:val="20"/>
          <w:lang w:val="ka-GE"/>
        </w:rPr>
        <w:t>სახის</w:t>
      </w:r>
      <w:r w:rsidR="003C6FBE" w:rsidRPr="002A19C0">
        <w:rPr>
          <w:rFonts w:ascii="Sylfaen" w:hAnsi="Sylfaen" w:cs="Sylfaen"/>
          <w:sz w:val="20"/>
          <w:szCs w:val="20"/>
          <w:lang w:val="ka-GE"/>
        </w:rPr>
        <w:t xml:space="preserve"> </w:t>
      </w:r>
      <w:r w:rsidR="008C37D6" w:rsidRPr="002A19C0">
        <w:rPr>
          <w:rFonts w:ascii="Sylfaen" w:hAnsi="Sylfaen" w:cs="Sylfaen"/>
          <w:sz w:val="20"/>
          <w:szCs w:val="20"/>
          <w:lang w:val="ka-GE"/>
        </w:rPr>
        <w:t>საომარი</w:t>
      </w:r>
      <w:r w:rsidR="003C6FBE" w:rsidRPr="002A19C0">
        <w:rPr>
          <w:rFonts w:ascii="Sylfaen" w:hAnsi="Sylfaen" w:cs="Sylfaen"/>
          <w:sz w:val="20"/>
          <w:szCs w:val="20"/>
          <w:lang w:val="ka-GE"/>
        </w:rPr>
        <w:t xml:space="preserve"> </w:t>
      </w:r>
      <w:r w:rsidR="008C37D6" w:rsidRPr="002A19C0">
        <w:rPr>
          <w:rFonts w:ascii="Sylfaen" w:hAnsi="Sylfaen" w:cs="Sylfaen"/>
          <w:sz w:val="20"/>
          <w:szCs w:val="20"/>
          <w:lang w:val="ka-GE"/>
        </w:rPr>
        <w:t>მოქმედებები</w:t>
      </w:r>
      <w:r w:rsidR="008C37D6" w:rsidRPr="002A19C0">
        <w:rPr>
          <w:rFonts w:cstheme="minorHAnsi"/>
          <w:sz w:val="20"/>
          <w:szCs w:val="20"/>
          <w:lang w:val="ka-GE"/>
        </w:rPr>
        <w:t xml:space="preserve">, </w:t>
      </w:r>
      <w:r w:rsidR="008C37D6" w:rsidRPr="002A19C0">
        <w:rPr>
          <w:rFonts w:ascii="Sylfaen" w:hAnsi="Sylfaen" w:cs="Sylfaen"/>
          <w:sz w:val="20"/>
          <w:szCs w:val="20"/>
          <w:lang w:val="ka-GE"/>
        </w:rPr>
        <w:t>საგანგებო</w:t>
      </w:r>
      <w:r w:rsidR="003C6FBE" w:rsidRPr="002A19C0">
        <w:rPr>
          <w:rFonts w:ascii="Sylfaen" w:hAnsi="Sylfaen" w:cs="Sylfaen"/>
          <w:sz w:val="20"/>
          <w:szCs w:val="20"/>
          <w:lang w:val="ka-GE"/>
        </w:rPr>
        <w:t xml:space="preserve"> </w:t>
      </w:r>
      <w:r w:rsidR="008C37D6" w:rsidRPr="002A19C0">
        <w:rPr>
          <w:rFonts w:ascii="Sylfaen" w:hAnsi="Sylfaen" w:cs="Sylfaen"/>
          <w:sz w:val="20"/>
          <w:szCs w:val="20"/>
          <w:lang w:val="ka-GE"/>
        </w:rPr>
        <w:t>მდგომარეობა</w:t>
      </w:r>
      <w:r w:rsidR="008C37D6" w:rsidRPr="002A19C0">
        <w:rPr>
          <w:rFonts w:cstheme="minorHAnsi"/>
          <w:sz w:val="20"/>
          <w:szCs w:val="20"/>
          <w:lang w:val="ka-GE"/>
        </w:rPr>
        <w:t xml:space="preserve">, </w:t>
      </w:r>
      <w:r w:rsidR="008C37D6" w:rsidRPr="002A19C0">
        <w:rPr>
          <w:rFonts w:ascii="Sylfaen" w:hAnsi="Sylfaen" w:cs="Sylfaen"/>
          <w:sz w:val="20"/>
          <w:szCs w:val="20"/>
          <w:lang w:val="ka-GE"/>
        </w:rPr>
        <w:t>ეპიდემიები</w:t>
      </w:r>
      <w:r w:rsidR="008C37D6" w:rsidRPr="002A19C0">
        <w:rPr>
          <w:rFonts w:cstheme="minorHAnsi"/>
          <w:sz w:val="20"/>
          <w:szCs w:val="20"/>
          <w:lang w:val="ka-GE"/>
        </w:rPr>
        <w:t xml:space="preserve">, </w:t>
      </w:r>
      <w:r w:rsidR="008C37D6" w:rsidRPr="002A19C0">
        <w:rPr>
          <w:rFonts w:ascii="Sylfaen" w:hAnsi="Sylfaen" w:cs="Sylfaen"/>
          <w:sz w:val="20"/>
          <w:szCs w:val="20"/>
          <w:lang w:val="ka-GE"/>
        </w:rPr>
        <w:t>ბლოკადა</w:t>
      </w:r>
      <w:r w:rsidR="003C6FBE" w:rsidRPr="002A19C0">
        <w:rPr>
          <w:rFonts w:ascii="Sylfaen" w:hAnsi="Sylfaen" w:cs="Sylfaen"/>
          <w:sz w:val="20"/>
          <w:szCs w:val="20"/>
          <w:lang w:val="ka-GE"/>
        </w:rPr>
        <w:t xml:space="preserve"> </w:t>
      </w:r>
      <w:r w:rsidR="008C37D6" w:rsidRPr="002A19C0">
        <w:rPr>
          <w:rFonts w:ascii="Sylfaen" w:hAnsi="Sylfaen" w:cs="Sylfaen"/>
          <w:sz w:val="20"/>
          <w:szCs w:val="20"/>
          <w:lang w:val="ka-GE"/>
        </w:rPr>
        <w:t>ან</w:t>
      </w:r>
      <w:r w:rsidR="003C6FBE" w:rsidRPr="002A19C0">
        <w:rPr>
          <w:rFonts w:ascii="Sylfaen" w:hAnsi="Sylfaen" w:cs="Sylfaen"/>
          <w:sz w:val="20"/>
          <w:szCs w:val="20"/>
          <w:lang w:val="ka-GE"/>
        </w:rPr>
        <w:t xml:space="preserve"> </w:t>
      </w:r>
      <w:r w:rsidR="008C37D6" w:rsidRPr="002A19C0">
        <w:rPr>
          <w:rFonts w:ascii="Sylfaen" w:hAnsi="Sylfaen" w:cs="Sylfaen"/>
          <w:sz w:val="20"/>
          <w:szCs w:val="20"/>
          <w:lang w:val="ka-GE"/>
        </w:rPr>
        <w:t>ნებისმიერი</w:t>
      </w:r>
      <w:r w:rsidR="003C6FBE" w:rsidRPr="002A19C0">
        <w:rPr>
          <w:rFonts w:ascii="Sylfaen" w:hAnsi="Sylfaen" w:cs="Sylfaen"/>
          <w:sz w:val="20"/>
          <w:szCs w:val="20"/>
          <w:lang w:val="ka-GE"/>
        </w:rPr>
        <w:t xml:space="preserve"> </w:t>
      </w:r>
      <w:r w:rsidR="008C37D6" w:rsidRPr="002A19C0">
        <w:rPr>
          <w:rFonts w:ascii="Sylfaen" w:hAnsi="Sylfaen" w:cs="Sylfaen"/>
          <w:sz w:val="20"/>
          <w:szCs w:val="20"/>
          <w:lang w:val="ka-GE"/>
        </w:rPr>
        <w:t>ეკონომიკური</w:t>
      </w:r>
      <w:r w:rsidR="003C6FBE" w:rsidRPr="002A19C0">
        <w:rPr>
          <w:rFonts w:ascii="Sylfaen" w:hAnsi="Sylfaen" w:cs="Sylfaen"/>
          <w:sz w:val="20"/>
          <w:szCs w:val="20"/>
          <w:lang w:val="ka-GE"/>
        </w:rPr>
        <w:t xml:space="preserve"> </w:t>
      </w:r>
      <w:r w:rsidR="008C37D6" w:rsidRPr="002A19C0">
        <w:rPr>
          <w:rFonts w:ascii="Sylfaen" w:hAnsi="Sylfaen" w:cs="Sylfaen"/>
          <w:sz w:val="20"/>
          <w:szCs w:val="20"/>
          <w:lang w:val="ka-GE"/>
        </w:rPr>
        <w:t>ემბარგო</w:t>
      </w:r>
      <w:r w:rsidR="002E13EE" w:rsidRPr="002A19C0">
        <w:rPr>
          <w:rFonts w:cstheme="minorHAnsi"/>
          <w:sz w:val="20"/>
          <w:szCs w:val="20"/>
          <w:lang w:val="ka-GE"/>
        </w:rPr>
        <w:t xml:space="preserve"> </w:t>
      </w:r>
      <w:r w:rsidR="003C6FBE" w:rsidRPr="002A19C0">
        <w:rPr>
          <w:rFonts w:ascii="Sylfaen" w:hAnsi="Sylfaen" w:cstheme="minorHAnsi"/>
          <w:sz w:val="20"/>
          <w:szCs w:val="20"/>
          <w:lang w:val="ka-GE"/>
        </w:rPr>
        <w:t>და ა.შ.</w:t>
      </w:r>
    </w:p>
    <w:p w14:paraId="1FE2769D" w14:textId="64EF9AEE" w:rsidR="008C37D6" w:rsidRPr="002A19C0" w:rsidRDefault="008C37D6" w:rsidP="008C37D6">
      <w:pPr>
        <w:pStyle w:val="ListParagraph"/>
        <w:numPr>
          <w:ilvl w:val="1"/>
          <w:numId w:val="12"/>
        </w:numPr>
        <w:spacing w:after="0" w:line="240" w:lineRule="auto"/>
        <w:ind w:right="-14" w:hanging="540"/>
        <w:jc w:val="both"/>
        <w:rPr>
          <w:rFonts w:ascii="Sylfaen" w:hAnsi="Sylfaen" w:cstheme="minorHAnsi"/>
          <w:sz w:val="20"/>
          <w:szCs w:val="20"/>
          <w:lang w:val="ka-GE"/>
        </w:rPr>
      </w:pPr>
      <w:r w:rsidRPr="002A19C0">
        <w:rPr>
          <w:rFonts w:ascii="Sylfaen" w:hAnsi="Sylfaen" w:cs="Sylfaen"/>
          <w:sz w:val="20"/>
          <w:szCs w:val="20"/>
          <w:lang w:val="ka-GE"/>
        </w:rPr>
        <w:t>მხარეები</w:t>
      </w:r>
      <w:r w:rsidR="003C6FBE" w:rsidRPr="002A19C0">
        <w:rPr>
          <w:rFonts w:ascii="Sylfaen" w:hAnsi="Sylfaen" w:cs="Sylfaen"/>
          <w:sz w:val="20"/>
          <w:szCs w:val="20"/>
          <w:lang w:val="ka-GE"/>
        </w:rPr>
        <w:t xml:space="preserve"> </w:t>
      </w:r>
      <w:r w:rsidRPr="002A19C0">
        <w:rPr>
          <w:rFonts w:ascii="Sylfaen" w:hAnsi="Sylfaen" w:cs="Sylfaen"/>
          <w:sz w:val="20"/>
          <w:szCs w:val="20"/>
          <w:lang w:val="ka-GE"/>
        </w:rPr>
        <w:t>ფორს</w:t>
      </w:r>
      <w:r w:rsidR="003C6FBE" w:rsidRPr="002A19C0">
        <w:rPr>
          <w:rFonts w:ascii="Sylfaen" w:hAnsi="Sylfaen" w:cstheme="minorHAnsi"/>
          <w:sz w:val="20"/>
          <w:szCs w:val="20"/>
          <w:lang w:val="ka-GE"/>
        </w:rPr>
        <w:t>-</w:t>
      </w:r>
      <w:r w:rsidRPr="002A19C0">
        <w:rPr>
          <w:rFonts w:ascii="Sylfaen" w:hAnsi="Sylfaen" w:cs="Sylfaen"/>
          <w:sz w:val="20"/>
          <w:szCs w:val="20"/>
          <w:lang w:val="ka-GE"/>
        </w:rPr>
        <w:t>მაჟორულ</w:t>
      </w:r>
      <w:r w:rsidR="003C6FBE" w:rsidRPr="002A19C0">
        <w:rPr>
          <w:rFonts w:ascii="Sylfaen" w:hAnsi="Sylfaen" w:cs="Sylfaen"/>
          <w:sz w:val="20"/>
          <w:szCs w:val="20"/>
          <w:lang w:val="ka-GE"/>
        </w:rPr>
        <w:t xml:space="preserve"> </w:t>
      </w:r>
      <w:r w:rsidRPr="002A19C0">
        <w:rPr>
          <w:rFonts w:ascii="Sylfaen" w:hAnsi="Sylfaen" w:cs="Sylfaen"/>
          <w:sz w:val="20"/>
          <w:szCs w:val="20"/>
          <w:lang w:val="ka-GE"/>
        </w:rPr>
        <w:t>მოვლენად</w:t>
      </w:r>
      <w:r w:rsidR="003C6FBE" w:rsidRPr="002A19C0">
        <w:rPr>
          <w:rFonts w:ascii="Sylfaen" w:hAnsi="Sylfaen" w:cs="Sylfaen"/>
          <w:sz w:val="20"/>
          <w:szCs w:val="20"/>
          <w:lang w:val="ka-GE"/>
        </w:rPr>
        <w:t xml:space="preserve"> </w:t>
      </w:r>
      <w:r w:rsidRPr="002A19C0">
        <w:rPr>
          <w:rFonts w:ascii="Sylfaen" w:hAnsi="Sylfaen" w:cs="Sylfaen"/>
          <w:sz w:val="20"/>
          <w:szCs w:val="20"/>
          <w:lang w:val="ka-GE"/>
        </w:rPr>
        <w:t>მიიჩნევენ</w:t>
      </w:r>
      <w:r w:rsidR="003C6FBE" w:rsidRPr="002A19C0">
        <w:rPr>
          <w:rFonts w:ascii="Sylfaen" w:hAnsi="Sylfaen" w:cs="Sylfaen"/>
          <w:sz w:val="20"/>
          <w:szCs w:val="20"/>
          <w:lang w:val="ka-GE"/>
        </w:rPr>
        <w:t xml:space="preserve"> </w:t>
      </w:r>
      <w:r w:rsidRPr="002A19C0">
        <w:rPr>
          <w:rFonts w:ascii="Sylfaen" w:hAnsi="Sylfaen" w:cs="Sylfaen"/>
          <w:sz w:val="20"/>
          <w:szCs w:val="20"/>
          <w:lang w:val="ka-GE"/>
        </w:rPr>
        <w:t>მიმწოდებლის</w:t>
      </w:r>
      <w:r w:rsidR="003C6FBE" w:rsidRPr="002A19C0">
        <w:rPr>
          <w:rFonts w:ascii="Sylfaen" w:hAnsi="Sylfaen" w:cs="Sylfaen"/>
          <w:sz w:val="20"/>
          <w:szCs w:val="20"/>
          <w:lang w:val="ka-GE"/>
        </w:rPr>
        <w:t xml:space="preserve"> </w:t>
      </w:r>
      <w:r w:rsidRPr="002A19C0">
        <w:rPr>
          <w:rFonts w:ascii="Sylfaen" w:hAnsi="Sylfaen" w:cs="Sylfaen"/>
          <w:sz w:val="20"/>
          <w:szCs w:val="20"/>
          <w:lang w:val="ka-GE"/>
        </w:rPr>
        <w:t>პარტნიორების</w:t>
      </w:r>
      <w:r w:rsidR="003C6FBE" w:rsidRPr="002A19C0">
        <w:rPr>
          <w:rFonts w:ascii="Sylfaen" w:hAnsi="Sylfaen" w:cs="Sylfaen"/>
          <w:sz w:val="20"/>
          <w:szCs w:val="20"/>
          <w:lang w:val="ka-GE"/>
        </w:rPr>
        <w:t xml:space="preserve"> </w:t>
      </w:r>
      <w:r w:rsidRPr="002A19C0">
        <w:rPr>
          <w:rFonts w:ascii="Sylfaen" w:hAnsi="Sylfaen" w:cs="Sylfaen"/>
          <w:sz w:val="20"/>
          <w:szCs w:val="20"/>
          <w:lang w:val="ka-GE"/>
        </w:rPr>
        <w:t>მიერ</w:t>
      </w:r>
      <w:r w:rsidR="003C6FBE" w:rsidRPr="002A19C0">
        <w:rPr>
          <w:rFonts w:ascii="Sylfaen" w:hAnsi="Sylfaen" w:cs="Sylfaen"/>
          <w:sz w:val="20"/>
          <w:szCs w:val="20"/>
          <w:lang w:val="ka-GE"/>
        </w:rPr>
        <w:t xml:space="preserve"> </w:t>
      </w:r>
      <w:r w:rsidRPr="002A19C0">
        <w:rPr>
          <w:rFonts w:ascii="Sylfaen" w:hAnsi="Sylfaen" w:cs="Sylfaen"/>
          <w:sz w:val="20"/>
          <w:szCs w:val="20"/>
          <w:lang w:val="ka-GE"/>
        </w:rPr>
        <w:t>მიმწოდებლისთვის</w:t>
      </w:r>
      <w:r w:rsidR="003C6FBE" w:rsidRPr="002A19C0">
        <w:rPr>
          <w:rFonts w:ascii="Sylfaen" w:hAnsi="Sylfaen" w:cs="Sylfaen"/>
          <w:sz w:val="20"/>
          <w:szCs w:val="20"/>
          <w:lang w:val="ka-GE"/>
        </w:rPr>
        <w:t xml:space="preserve"> </w:t>
      </w:r>
      <w:r w:rsidRPr="002A19C0">
        <w:rPr>
          <w:rFonts w:ascii="Sylfaen" w:hAnsi="Sylfaen" w:cs="Sylfaen"/>
          <w:sz w:val="20"/>
          <w:szCs w:val="20"/>
          <w:lang w:val="ka-GE"/>
        </w:rPr>
        <w:t>ინტერნეტ</w:t>
      </w:r>
      <w:r w:rsidR="003C6FBE" w:rsidRPr="002A19C0">
        <w:rPr>
          <w:rFonts w:ascii="Sylfaen" w:hAnsi="Sylfaen" w:cs="Sylfaen"/>
          <w:sz w:val="20"/>
          <w:szCs w:val="20"/>
          <w:lang w:val="ka-GE"/>
        </w:rPr>
        <w:t xml:space="preserve"> </w:t>
      </w:r>
      <w:r w:rsidRPr="002A19C0">
        <w:rPr>
          <w:rFonts w:ascii="Sylfaen" w:hAnsi="Sylfaen" w:cs="Sylfaen"/>
          <w:sz w:val="20"/>
          <w:szCs w:val="20"/>
          <w:lang w:val="ka-GE"/>
        </w:rPr>
        <w:t>მომსახურების</w:t>
      </w:r>
      <w:r w:rsidRPr="002A19C0">
        <w:rPr>
          <w:rFonts w:cstheme="minorHAnsi"/>
          <w:sz w:val="20"/>
          <w:szCs w:val="20"/>
          <w:lang w:val="ka-GE"/>
        </w:rPr>
        <w:t xml:space="preserve">  </w:t>
      </w:r>
      <w:r w:rsidRPr="002A19C0">
        <w:rPr>
          <w:rFonts w:ascii="Sylfaen" w:hAnsi="Sylfaen" w:cs="Sylfaen"/>
          <w:sz w:val="20"/>
          <w:szCs w:val="20"/>
          <w:lang w:val="ka-GE"/>
        </w:rPr>
        <w:t>შეწყვეტას</w:t>
      </w:r>
      <w:r w:rsidRPr="002A19C0">
        <w:rPr>
          <w:rFonts w:cstheme="minorHAnsi"/>
          <w:sz w:val="20"/>
          <w:szCs w:val="20"/>
          <w:lang w:val="ka-GE"/>
        </w:rPr>
        <w:t>.</w:t>
      </w:r>
    </w:p>
    <w:p w14:paraId="1FDCFCB5" w14:textId="38AB2BB6" w:rsidR="00483055" w:rsidRPr="002A19C0" w:rsidRDefault="008C37D6" w:rsidP="008C37D6">
      <w:pPr>
        <w:pStyle w:val="ListParagraph"/>
        <w:numPr>
          <w:ilvl w:val="1"/>
          <w:numId w:val="12"/>
        </w:numPr>
        <w:spacing w:after="0" w:line="240" w:lineRule="auto"/>
        <w:ind w:right="-14" w:hanging="540"/>
        <w:jc w:val="both"/>
        <w:rPr>
          <w:rFonts w:ascii="Sylfaen" w:hAnsi="Sylfaen" w:cstheme="minorHAnsi"/>
          <w:sz w:val="20"/>
          <w:szCs w:val="20"/>
          <w:lang w:val="ka-GE"/>
        </w:rPr>
      </w:pPr>
      <w:r w:rsidRPr="002A19C0">
        <w:rPr>
          <w:rFonts w:ascii="Sylfaen" w:hAnsi="Sylfaen" w:cs="Sylfaen"/>
          <w:sz w:val="20"/>
          <w:szCs w:val="20"/>
          <w:lang w:val="ka-GE"/>
        </w:rPr>
        <w:t>ფორს</w:t>
      </w:r>
      <w:r w:rsidRPr="002A19C0">
        <w:rPr>
          <w:rFonts w:cstheme="minorHAnsi"/>
          <w:sz w:val="20"/>
          <w:szCs w:val="20"/>
          <w:lang w:val="ka-GE"/>
        </w:rPr>
        <w:t>-</w:t>
      </w:r>
      <w:r w:rsidRPr="002A19C0">
        <w:rPr>
          <w:rFonts w:ascii="Sylfaen" w:hAnsi="Sylfaen" w:cs="Sylfaen"/>
          <w:sz w:val="20"/>
          <w:szCs w:val="20"/>
          <w:lang w:val="ka-GE"/>
        </w:rPr>
        <w:t>მაჟორული</w:t>
      </w:r>
      <w:r w:rsidR="00483055" w:rsidRPr="002A19C0">
        <w:rPr>
          <w:rFonts w:ascii="Sylfaen" w:hAnsi="Sylfaen" w:cs="Sylfaen"/>
          <w:sz w:val="20"/>
          <w:szCs w:val="20"/>
          <w:lang w:val="ka-GE"/>
        </w:rPr>
        <w:t xml:space="preserve"> </w:t>
      </w:r>
      <w:r w:rsidRPr="002A19C0">
        <w:rPr>
          <w:rFonts w:ascii="Sylfaen" w:hAnsi="Sylfaen" w:cs="Sylfaen"/>
          <w:sz w:val="20"/>
          <w:szCs w:val="20"/>
          <w:lang w:val="ka-GE"/>
        </w:rPr>
        <w:t>გარემოებების</w:t>
      </w:r>
      <w:r w:rsidR="00483055" w:rsidRPr="002A19C0">
        <w:rPr>
          <w:rFonts w:ascii="Sylfaen" w:hAnsi="Sylfaen" w:cs="Sylfaen"/>
          <w:sz w:val="20"/>
          <w:szCs w:val="20"/>
          <w:lang w:val="ka-GE"/>
        </w:rPr>
        <w:t xml:space="preserve"> </w:t>
      </w:r>
      <w:r w:rsidRPr="002A19C0">
        <w:rPr>
          <w:rFonts w:ascii="Sylfaen" w:hAnsi="Sylfaen" w:cs="Sylfaen"/>
          <w:sz w:val="20"/>
          <w:szCs w:val="20"/>
          <w:lang w:val="ka-GE"/>
        </w:rPr>
        <w:t>შეწყვეტისთანავე</w:t>
      </w:r>
      <w:r w:rsidR="00483055" w:rsidRPr="002A19C0">
        <w:rPr>
          <w:rFonts w:ascii="Sylfaen" w:hAnsi="Sylfaen" w:cs="Sylfaen"/>
          <w:sz w:val="20"/>
          <w:szCs w:val="20"/>
          <w:lang w:val="ka-GE"/>
        </w:rPr>
        <w:t xml:space="preserve"> </w:t>
      </w:r>
      <w:r w:rsidRPr="002A19C0">
        <w:rPr>
          <w:rFonts w:ascii="Sylfaen" w:hAnsi="Sylfaen" w:cs="Sylfaen"/>
          <w:sz w:val="20"/>
          <w:szCs w:val="20"/>
          <w:lang w:val="ka-GE"/>
        </w:rPr>
        <w:t>მხარეები დაუყოვნებლივ</w:t>
      </w:r>
      <w:r w:rsidR="00483055" w:rsidRPr="002A19C0">
        <w:rPr>
          <w:rFonts w:ascii="Sylfaen" w:hAnsi="Sylfaen" w:cs="Sylfaen"/>
          <w:sz w:val="20"/>
          <w:szCs w:val="20"/>
          <w:lang w:val="ka-GE"/>
        </w:rPr>
        <w:t xml:space="preserve"> </w:t>
      </w:r>
      <w:r w:rsidRPr="002A19C0">
        <w:rPr>
          <w:rFonts w:ascii="Sylfaen" w:hAnsi="Sylfaen" w:cs="Sylfaen"/>
          <w:sz w:val="20"/>
          <w:szCs w:val="20"/>
          <w:lang w:val="ka-GE"/>
        </w:rPr>
        <w:t>აგრძელებენ</w:t>
      </w:r>
      <w:r w:rsidR="00483055" w:rsidRPr="002A19C0">
        <w:rPr>
          <w:rFonts w:ascii="Sylfaen" w:hAnsi="Sylfaen" w:cs="Sylfaen"/>
          <w:sz w:val="20"/>
          <w:szCs w:val="20"/>
          <w:lang w:val="ka-GE"/>
        </w:rPr>
        <w:t xml:space="preserve"> </w:t>
      </w:r>
      <w:r w:rsidRPr="002A19C0">
        <w:rPr>
          <w:rFonts w:ascii="Sylfaen" w:hAnsi="Sylfaen" w:cs="Sylfaen"/>
          <w:sz w:val="20"/>
          <w:szCs w:val="20"/>
          <w:lang w:val="ka-GE"/>
        </w:rPr>
        <w:t>ხელშეკრულებით</w:t>
      </w:r>
      <w:r w:rsidR="00483055" w:rsidRPr="002A19C0">
        <w:rPr>
          <w:rFonts w:ascii="Sylfaen" w:hAnsi="Sylfaen" w:cs="Sylfaen"/>
          <w:sz w:val="20"/>
          <w:szCs w:val="20"/>
          <w:lang w:val="ka-GE"/>
        </w:rPr>
        <w:t xml:space="preserve"> </w:t>
      </w:r>
      <w:r w:rsidRPr="002A19C0">
        <w:rPr>
          <w:rFonts w:ascii="Sylfaen" w:hAnsi="Sylfaen" w:cs="Sylfaen"/>
          <w:sz w:val="20"/>
          <w:szCs w:val="20"/>
          <w:lang w:val="ka-GE"/>
        </w:rPr>
        <w:t>ნაკისრი</w:t>
      </w:r>
      <w:r w:rsidR="00483055" w:rsidRPr="002A19C0">
        <w:rPr>
          <w:rFonts w:ascii="Sylfaen" w:hAnsi="Sylfaen" w:cs="Sylfaen"/>
          <w:sz w:val="20"/>
          <w:szCs w:val="20"/>
          <w:lang w:val="ka-GE"/>
        </w:rPr>
        <w:t xml:space="preserve"> </w:t>
      </w:r>
      <w:r w:rsidRPr="002A19C0">
        <w:rPr>
          <w:rFonts w:ascii="Sylfaen" w:hAnsi="Sylfaen" w:cs="Sylfaen"/>
          <w:sz w:val="20"/>
          <w:szCs w:val="20"/>
          <w:lang w:val="ka-GE"/>
        </w:rPr>
        <w:t>ვალდებულებების</w:t>
      </w:r>
      <w:r w:rsidR="00483055" w:rsidRPr="002A19C0">
        <w:rPr>
          <w:rFonts w:ascii="Sylfaen" w:hAnsi="Sylfaen" w:cs="Sylfaen"/>
          <w:sz w:val="20"/>
          <w:szCs w:val="20"/>
          <w:lang w:val="ka-GE"/>
        </w:rPr>
        <w:t xml:space="preserve"> </w:t>
      </w:r>
      <w:r w:rsidRPr="002A19C0">
        <w:rPr>
          <w:rFonts w:ascii="Sylfaen" w:hAnsi="Sylfaen" w:cs="Sylfaen"/>
          <w:sz w:val="20"/>
          <w:szCs w:val="20"/>
          <w:lang w:val="ka-GE"/>
        </w:rPr>
        <w:t>შესრულებას</w:t>
      </w:r>
      <w:r w:rsidRPr="002A19C0">
        <w:rPr>
          <w:rFonts w:cstheme="minorHAnsi"/>
          <w:sz w:val="20"/>
          <w:szCs w:val="20"/>
          <w:lang w:val="ka-GE"/>
        </w:rPr>
        <w:t>.</w:t>
      </w:r>
      <w:r w:rsidR="00483055" w:rsidRPr="002A19C0">
        <w:rPr>
          <w:rFonts w:ascii="Sylfaen" w:hAnsi="Sylfaen" w:cstheme="minorHAnsi"/>
          <w:sz w:val="20"/>
          <w:szCs w:val="20"/>
          <w:lang w:val="ka-GE"/>
        </w:rPr>
        <w:t xml:space="preserve"> </w:t>
      </w:r>
      <w:r w:rsidRPr="002A19C0">
        <w:rPr>
          <w:rFonts w:ascii="Sylfaen" w:hAnsi="Sylfaen" w:cs="Sylfaen"/>
          <w:sz w:val="20"/>
          <w:szCs w:val="20"/>
          <w:lang w:val="ka-GE"/>
        </w:rPr>
        <w:t>ფორს</w:t>
      </w:r>
      <w:r w:rsidRPr="002A19C0">
        <w:rPr>
          <w:rFonts w:cstheme="minorHAnsi"/>
          <w:sz w:val="20"/>
          <w:szCs w:val="20"/>
          <w:lang w:val="ka-GE"/>
        </w:rPr>
        <w:t>-</w:t>
      </w:r>
      <w:r w:rsidRPr="002A19C0">
        <w:rPr>
          <w:rFonts w:ascii="Sylfaen" w:hAnsi="Sylfaen" w:cs="Sylfaen"/>
          <w:sz w:val="20"/>
          <w:szCs w:val="20"/>
          <w:lang w:val="ka-GE"/>
        </w:rPr>
        <w:t>მაჟორული</w:t>
      </w:r>
      <w:r w:rsidR="00483055" w:rsidRPr="002A19C0">
        <w:rPr>
          <w:rFonts w:ascii="Sylfaen" w:hAnsi="Sylfaen" w:cs="Sylfaen"/>
          <w:sz w:val="20"/>
          <w:szCs w:val="20"/>
          <w:lang w:val="ka-GE"/>
        </w:rPr>
        <w:t xml:space="preserve"> </w:t>
      </w:r>
      <w:r w:rsidRPr="002A19C0">
        <w:rPr>
          <w:rFonts w:ascii="Sylfaen" w:hAnsi="Sylfaen" w:cs="Sylfaen"/>
          <w:sz w:val="20"/>
          <w:szCs w:val="20"/>
          <w:lang w:val="ka-GE"/>
        </w:rPr>
        <w:t>გარემოებების</w:t>
      </w:r>
      <w:r w:rsidR="00483055" w:rsidRPr="002A19C0">
        <w:rPr>
          <w:rFonts w:ascii="Sylfaen" w:hAnsi="Sylfaen" w:cs="Sylfaen"/>
          <w:sz w:val="20"/>
          <w:szCs w:val="20"/>
          <w:lang w:val="ka-GE"/>
        </w:rPr>
        <w:t xml:space="preserve"> </w:t>
      </w:r>
      <w:r w:rsidRPr="002A19C0">
        <w:rPr>
          <w:rFonts w:ascii="Sylfaen" w:hAnsi="Sylfaen" w:cs="Sylfaen"/>
          <w:sz w:val="20"/>
          <w:szCs w:val="20"/>
          <w:lang w:val="ka-GE"/>
        </w:rPr>
        <w:t>არსებობის</w:t>
      </w:r>
      <w:r w:rsidR="00483055" w:rsidRPr="002A19C0">
        <w:rPr>
          <w:rFonts w:ascii="Sylfaen" w:hAnsi="Sylfaen" w:cs="Sylfaen"/>
          <w:sz w:val="20"/>
          <w:szCs w:val="20"/>
          <w:lang w:val="ka-GE"/>
        </w:rPr>
        <w:t xml:space="preserve"> </w:t>
      </w:r>
      <w:r w:rsidRPr="002A19C0">
        <w:rPr>
          <w:rFonts w:ascii="Sylfaen" w:hAnsi="Sylfaen" w:cs="Sylfaen"/>
          <w:sz w:val="20"/>
          <w:szCs w:val="20"/>
          <w:lang w:val="ka-GE"/>
        </w:rPr>
        <w:t>პირობებში</w:t>
      </w:r>
      <w:r w:rsidRPr="002A19C0">
        <w:rPr>
          <w:rFonts w:cstheme="minorHAnsi"/>
          <w:sz w:val="20"/>
          <w:szCs w:val="20"/>
          <w:lang w:val="ka-GE"/>
        </w:rPr>
        <w:t xml:space="preserve">, </w:t>
      </w:r>
      <w:r w:rsidRPr="002A19C0">
        <w:rPr>
          <w:rFonts w:ascii="Sylfaen" w:hAnsi="Sylfaen" w:cs="Sylfaen"/>
          <w:sz w:val="20"/>
          <w:szCs w:val="20"/>
          <w:lang w:val="ka-GE"/>
        </w:rPr>
        <w:t>ვალდებულების</w:t>
      </w:r>
      <w:r w:rsidR="00483055" w:rsidRPr="002A19C0">
        <w:rPr>
          <w:rFonts w:ascii="Sylfaen" w:hAnsi="Sylfaen" w:cs="Sylfaen"/>
          <w:sz w:val="20"/>
          <w:szCs w:val="20"/>
          <w:lang w:val="ka-GE"/>
        </w:rPr>
        <w:t xml:space="preserve"> </w:t>
      </w:r>
      <w:r w:rsidRPr="002A19C0">
        <w:rPr>
          <w:rFonts w:ascii="Sylfaen" w:hAnsi="Sylfaen" w:cs="Sylfaen"/>
          <w:sz w:val="20"/>
          <w:szCs w:val="20"/>
          <w:lang w:val="ka-GE"/>
        </w:rPr>
        <w:t>შესრულების</w:t>
      </w:r>
      <w:r w:rsidR="00483055" w:rsidRPr="002A19C0">
        <w:rPr>
          <w:rFonts w:ascii="Sylfaen" w:hAnsi="Sylfaen" w:cs="Sylfaen"/>
          <w:sz w:val="20"/>
          <w:szCs w:val="20"/>
          <w:lang w:val="ka-GE"/>
        </w:rPr>
        <w:t xml:space="preserve"> </w:t>
      </w:r>
      <w:r w:rsidRPr="002A19C0">
        <w:rPr>
          <w:rFonts w:ascii="Sylfaen" w:hAnsi="Sylfaen" w:cs="Sylfaen"/>
          <w:sz w:val="20"/>
          <w:szCs w:val="20"/>
          <w:lang w:val="ka-GE"/>
        </w:rPr>
        <w:t>პერიოდი</w:t>
      </w:r>
      <w:r w:rsidR="00483055" w:rsidRPr="002A19C0">
        <w:rPr>
          <w:rFonts w:ascii="Sylfaen" w:hAnsi="Sylfaen" w:cs="Sylfaen"/>
          <w:sz w:val="20"/>
          <w:szCs w:val="20"/>
          <w:lang w:val="ka-GE"/>
        </w:rPr>
        <w:t xml:space="preserve"> </w:t>
      </w:r>
      <w:r w:rsidRPr="002A19C0">
        <w:rPr>
          <w:rFonts w:ascii="Sylfaen" w:hAnsi="Sylfaen" w:cs="Sylfaen"/>
          <w:sz w:val="20"/>
          <w:szCs w:val="20"/>
          <w:lang w:val="ka-GE"/>
        </w:rPr>
        <w:t>შეჩერდება</w:t>
      </w:r>
      <w:r w:rsidR="00483055" w:rsidRPr="002A19C0">
        <w:rPr>
          <w:rFonts w:ascii="Sylfaen" w:hAnsi="Sylfaen" w:cs="Sylfaen"/>
          <w:sz w:val="20"/>
          <w:szCs w:val="20"/>
          <w:lang w:val="ka-GE"/>
        </w:rPr>
        <w:t xml:space="preserve"> </w:t>
      </w:r>
      <w:r w:rsidRPr="002A19C0">
        <w:rPr>
          <w:rFonts w:ascii="Sylfaen" w:hAnsi="Sylfaen" w:cs="Sylfaen"/>
          <w:sz w:val="20"/>
          <w:szCs w:val="20"/>
          <w:lang w:val="ka-GE"/>
        </w:rPr>
        <w:t>იმ</w:t>
      </w:r>
      <w:r w:rsidR="00483055" w:rsidRPr="002A19C0">
        <w:rPr>
          <w:rFonts w:ascii="Sylfaen" w:hAnsi="Sylfaen" w:cs="Sylfaen"/>
          <w:sz w:val="20"/>
          <w:szCs w:val="20"/>
          <w:lang w:val="ka-GE"/>
        </w:rPr>
        <w:t xml:space="preserve"> </w:t>
      </w:r>
      <w:r w:rsidRPr="002A19C0">
        <w:rPr>
          <w:rFonts w:ascii="Sylfaen" w:hAnsi="Sylfaen" w:cs="Sylfaen"/>
          <w:sz w:val="20"/>
          <w:szCs w:val="20"/>
          <w:lang w:val="ka-GE"/>
        </w:rPr>
        <w:t>დროით</w:t>
      </w:r>
      <w:r w:rsidRPr="002A19C0">
        <w:rPr>
          <w:rFonts w:cstheme="minorHAnsi"/>
          <w:sz w:val="20"/>
          <w:szCs w:val="20"/>
          <w:lang w:val="ka-GE"/>
        </w:rPr>
        <w:t xml:space="preserve">, </w:t>
      </w:r>
      <w:r w:rsidRPr="002A19C0">
        <w:rPr>
          <w:rFonts w:ascii="Sylfaen" w:hAnsi="Sylfaen" w:cs="Sylfaen"/>
          <w:sz w:val="20"/>
          <w:szCs w:val="20"/>
          <w:lang w:val="ka-GE"/>
        </w:rPr>
        <w:t>რა</w:t>
      </w:r>
      <w:r w:rsidR="00483055" w:rsidRPr="002A19C0">
        <w:rPr>
          <w:rFonts w:ascii="Sylfaen" w:hAnsi="Sylfaen" w:cs="Sylfaen"/>
          <w:sz w:val="20"/>
          <w:szCs w:val="20"/>
          <w:lang w:val="ka-GE"/>
        </w:rPr>
        <w:t xml:space="preserve"> </w:t>
      </w:r>
      <w:r w:rsidRPr="002A19C0">
        <w:rPr>
          <w:rFonts w:ascii="Sylfaen" w:hAnsi="Sylfaen" w:cs="Sylfaen"/>
          <w:sz w:val="20"/>
          <w:szCs w:val="20"/>
          <w:lang w:val="ka-GE"/>
        </w:rPr>
        <w:t>დროსაც</w:t>
      </w:r>
      <w:r w:rsidR="00483055" w:rsidRPr="002A19C0">
        <w:rPr>
          <w:rFonts w:ascii="Sylfaen" w:hAnsi="Sylfaen" w:cs="Sylfaen"/>
          <w:sz w:val="20"/>
          <w:szCs w:val="20"/>
          <w:lang w:val="ka-GE"/>
        </w:rPr>
        <w:t xml:space="preserve"> </w:t>
      </w:r>
      <w:r w:rsidRPr="002A19C0">
        <w:rPr>
          <w:rFonts w:ascii="Sylfaen" w:hAnsi="Sylfaen" w:cs="Sylfaen"/>
          <w:sz w:val="20"/>
          <w:szCs w:val="20"/>
          <w:lang w:val="ka-GE"/>
        </w:rPr>
        <w:t>გასტანა</w:t>
      </w:r>
      <w:r w:rsidR="00483055" w:rsidRPr="002A19C0">
        <w:rPr>
          <w:rFonts w:ascii="Sylfaen" w:hAnsi="Sylfaen" w:cs="Sylfaen"/>
          <w:sz w:val="20"/>
          <w:szCs w:val="20"/>
          <w:lang w:val="ka-GE"/>
        </w:rPr>
        <w:t xml:space="preserve"> </w:t>
      </w:r>
      <w:r w:rsidRPr="002A19C0">
        <w:rPr>
          <w:rFonts w:ascii="Sylfaen" w:hAnsi="Sylfaen" w:cs="Sylfaen"/>
          <w:sz w:val="20"/>
          <w:szCs w:val="20"/>
          <w:lang w:val="ka-GE"/>
        </w:rPr>
        <w:t>ასეთმა</w:t>
      </w:r>
      <w:r w:rsidR="00483055" w:rsidRPr="002A19C0">
        <w:rPr>
          <w:rFonts w:ascii="Sylfaen" w:hAnsi="Sylfaen" w:cs="Sylfaen"/>
          <w:sz w:val="20"/>
          <w:szCs w:val="20"/>
          <w:lang w:val="ka-GE"/>
        </w:rPr>
        <w:t xml:space="preserve"> </w:t>
      </w:r>
      <w:r w:rsidRPr="002A19C0">
        <w:rPr>
          <w:rFonts w:ascii="Sylfaen" w:hAnsi="Sylfaen" w:cs="Sylfaen"/>
          <w:sz w:val="20"/>
          <w:szCs w:val="20"/>
          <w:lang w:val="ka-GE"/>
        </w:rPr>
        <w:t>გარემოებებმა</w:t>
      </w:r>
      <w:r w:rsidRPr="002A19C0">
        <w:rPr>
          <w:rFonts w:cstheme="minorHAnsi"/>
          <w:sz w:val="20"/>
          <w:szCs w:val="20"/>
          <w:lang w:val="ka-GE"/>
        </w:rPr>
        <w:t xml:space="preserve">, </w:t>
      </w:r>
      <w:r w:rsidRPr="002A19C0">
        <w:rPr>
          <w:rFonts w:ascii="Sylfaen" w:hAnsi="Sylfaen" w:cs="Sylfaen"/>
          <w:sz w:val="20"/>
          <w:szCs w:val="20"/>
          <w:lang w:val="ka-GE"/>
        </w:rPr>
        <w:t>თუ</w:t>
      </w:r>
      <w:r w:rsidR="00483055" w:rsidRPr="002A19C0">
        <w:rPr>
          <w:rFonts w:ascii="Sylfaen" w:hAnsi="Sylfaen" w:cs="Sylfaen"/>
          <w:sz w:val="20"/>
          <w:szCs w:val="20"/>
          <w:lang w:val="ka-GE"/>
        </w:rPr>
        <w:t xml:space="preserve"> </w:t>
      </w:r>
      <w:r w:rsidRPr="002A19C0">
        <w:rPr>
          <w:rFonts w:ascii="Sylfaen" w:hAnsi="Sylfaen" w:cs="Sylfaen"/>
          <w:sz w:val="20"/>
          <w:szCs w:val="20"/>
          <w:lang w:val="ka-GE"/>
        </w:rPr>
        <w:t>მხარეთა</w:t>
      </w:r>
      <w:r w:rsidR="00483055" w:rsidRPr="002A19C0">
        <w:rPr>
          <w:rFonts w:ascii="Sylfaen" w:hAnsi="Sylfaen" w:cs="Sylfaen"/>
          <w:sz w:val="20"/>
          <w:szCs w:val="20"/>
          <w:lang w:val="ka-GE"/>
        </w:rPr>
        <w:t xml:space="preserve"> </w:t>
      </w:r>
      <w:r w:rsidRPr="002A19C0">
        <w:rPr>
          <w:rFonts w:ascii="Sylfaen" w:hAnsi="Sylfaen" w:cs="Sylfaen"/>
          <w:sz w:val="20"/>
          <w:szCs w:val="20"/>
          <w:lang w:val="ka-GE"/>
        </w:rPr>
        <w:t>შორის</w:t>
      </w:r>
      <w:r w:rsidR="00483055" w:rsidRPr="002A19C0">
        <w:rPr>
          <w:rFonts w:ascii="Sylfaen" w:hAnsi="Sylfaen" w:cs="Sylfaen"/>
          <w:sz w:val="20"/>
          <w:szCs w:val="20"/>
          <w:lang w:val="ka-GE"/>
        </w:rPr>
        <w:t xml:space="preserve"> </w:t>
      </w:r>
      <w:r w:rsidRPr="002A19C0">
        <w:rPr>
          <w:rFonts w:ascii="Sylfaen" w:hAnsi="Sylfaen" w:cs="Sylfaen"/>
          <w:sz w:val="20"/>
          <w:szCs w:val="20"/>
          <w:lang w:val="ka-GE"/>
        </w:rPr>
        <w:t>არ</w:t>
      </w:r>
      <w:r w:rsidR="00483055" w:rsidRPr="002A19C0">
        <w:rPr>
          <w:rFonts w:ascii="Sylfaen" w:hAnsi="Sylfaen" w:cs="Sylfaen"/>
          <w:sz w:val="20"/>
          <w:szCs w:val="20"/>
          <w:lang w:val="ka-GE"/>
        </w:rPr>
        <w:t xml:space="preserve"> </w:t>
      </w:r>
      <w:r w:rsidRPr="002A19C0">
        <w:rPr>
          <w:rFonts w:ascii="Sylfaen" w:hAnsi="Sylfaen" w:cs="Sylfaen"/>
          <w:sz w:val="20"/>
          <w:szCs w:val="20"/>
          <w:lang w:val="ka-GE"/>
        </w:rPr>
        <w:t>იქნება</w:t>
      </w:r>
      <w:r w:rsidR="00483055" w:rsidRPr="002A19C0">
        <w:rPr>
          <w:rFonts w:ascii="Sylfaen" w:hAnsi="Sylfaen" w:cs="Sylfaen"/>
          <w:sz w:val="20"/>
          <w:szCs w:val="20"/>
          <w:lang w:val="ka-GE"/>
        </w:rPr>
        <w:t xml:space="preserve"> </w:t>
      </w:r>
      <w:r w:rsidRPr="002A19C0">
        <w:rPr>
          <w:rFonts w:ascii="Sylfaen" w:hAnsi="Sylfaen" w:cs="Sylfaen"/>
          <w:sz w:val="20"/>
          <w:szCs w:val="20"/>
          <w:lang w:val="ka-GE"/>
        </w:rPr>
        <w:t>მიღწეული</w:t>
      </w:r>
      <w:r w:rsidR="00483055" w:rsidRPr="002A19C0">
        <w:rPr>
          <w:rFonts w:ascii="Sylfaen" w:hAnsi="Sylfaen" w:cs="Sylfaen"/>
          <w:sz w:val="20"/>
          <w:szCs w:val="20"/>
          <w:lang w:val="ka-GE"/>
        </w:rPr>
        <w:t xml:space="preserve"> </w:t>
      </w:r>
      <w:r w:rsidRPr="002A19C0">
        <w:rPr>
          <w:rFonts w:ascii="Sylfaen" w:hAnsi="Sylfaen" w:cs="Sylfaen"/>
          <w:sz w:val="20"/>
          <w:szCs w:val="20"/>
          <w:lang w:val="ka-GE"/>
        </w:rPr>
        <w:t>სხვაგვარი</w:t>
      </w:r>
      <w:r w:rsidR="00483055" w:rsidRPr="002A19C0">
        <w:rPr>
          <w:rFonts w:ascii="Sylfaen" w:hAnsi="Sylfaen" w:cs="Sylfaen"/>
          <w:sz w:val="20"/>
          <w:szCs w:val="20"/>
          <w:lang w:val="ka-GE"/>
        </w:rPr>
        <w:t xml:space="preserve"> </w:t>
      </w:r>
      <w:r w:rsidRPr="002A19C0">
        <w:rPr>
          <w:rFonts w:ascii="Sylfaen" w:hAnsi="Sylfaen" w:cs="Sylfaen"/>
          <w:sz w:val="20"/>
          <w:szCs w:val="20"/>
          <w:lang w:val="ka-GE"/>
        </w:rPr>
        <w:t>შეთანხმება</w:t>
      </w:r>
      <w:r w:rsidRPr="002A19C0">
        <w:rPr>
          <w:rFonts w:cstheme="minorHAnsi"/>
          <w:sz w:val="20"/>
          <w:szCs w:val="20"/>
          <w:lang w:val="ka-GE"/>
        </w:rPr>
        <w:t xml:space="preserve">. </w:t>
      </w:r>
    </w:p>
    <w:p w14:paraId="19B8A9C1" w14:textId="77777777" w:rsidR="00F248E4" w:rsidRPr="002A19C0" w:rsidRDefault="00F248E4" w:rsidP="00F248E4">
      <w:pPr>
        <w:pStyle w:val="ListParagraph"/>
        <w:spacing w:after="0" w:line="240" w:lineRule="auto"/>
        <w:ind w:left="360" w:right="-14"/>
        <w:jc w:val="both"/>
        <w:rPr>
          <w:rFonts w:ascii="Sylfaen" w:hAnsi="Sylfaen" w:cstheme="minorHAnsi"/>
          <w:sz w:val="20"/>
          <w:szCs w:val="20"/>
          <w:lang w:val="ka-GE"/>
        </w:rPr>
      </w:pPr>
    </w:p>
    <w:p w14:paraId="7BD76B5D" w14:textId="62074695" w:rsidR="00483055" w:rsidRPr="002A19C0" w:rsidRDefault="00483055" w:rsidP="00710F07">
      <w:pPr>
        <w:pStyle w:val="ListParagraph"/>
        <w:numPr>
          <w:ilvl w:val="0"/>
          <w:numId w:val="12"/>
        </w:numPr>
        <w:spacing w:after="0" w:line="240" w:lineRule="auto"/>
        <w:ind w:right="-14" w:hanging="540"/>
        <w:jc w:val="both"/>
        <w:rPr>
          <w:rFonts w:ascii="Sylfaen" w:hAnsi="Sylfaen" w:cstheme="minorHAnsi"/>
          <w:b/>
          <w:sz w:val="20"/>
          <w:szCs w:val="20"/>
          <w:lang w:val="ka-GE"/>
        </w:rPr>
      </w:pPr>
      <w:r w:rsidRPr="002A19C0">
        <w:rPr>
          <w:rFonts w:ascii="Sylfaen" w:hAnsi="Sylfaen" w:cstheme="minorHAnsi"/>
          <w:b/>
          <w:sz w:val="20"/>
          <w:szCs w:val="20"/>
          <w:lang w:val="ka-GE"/>
        </w:rPr>
        <w:t>ხელშეკრულების მოქმედების ვადა და შეწყვეტის პირობები</w:t>
      </w:r>
    </w:p>
    <w:p w14:paraId="123ED728" w14:textId="3F2FED1A" w:rsidR="000F2979" w:rsidRPr="002A19C0" w:rsidRDefault="000F2979" w:rsidP="00710F07">
      <w:pPr>
        <w:pStyle w:val="ListParagraph"/>
        <w:numPr>
          <w:ilvl w:val="1"/>
          <w:numId w:val="12"/>
        </w:numPr>
        <w:spacing w:after="0" w:line="240" w:lineRule="auto"/>
        <w:ind w:right="-14" w:hanging="540"/>
        <w:jc w:val="both"/>
        <w:rPr>
          <w:rFonts w:ascii="Sylfaen" w:hAnsi="Sylfaen" w:cstheme="minorHAnsi"/>
          <w:sz w:val="20"/>
          <w:szCs w:val="20"/>
          <w:lang w:val="ka-GE"/>
        </w:rPr>
      </w:pPr>
      <w:r w:rsidRPr="00471166">
        <w:rPr>
          <w:rFonts w:ascii="Sylfaen" w:hAnsi="Sylfaen" w:cstheme="minorHAnsi"/>
          <w:sz w:val="20"/>
          <w:szCs w:val="20"/>
          <w:lang w:val="ka-GE"/>
        </w:rPr>
        <w:t xml:space="preserve">ხელშეკრულება ძალაში შედის მხარეთა მიერ მისი ხელმოწერის მომენტიდან და მოქმედებს </w:t>
      </w:r>
      <w:r w:rsidR="00471166" w:rsidRPr="00471166">
        <w:rPr>
          <w:rFonts w:ascii="Sylfaen" w:hAnsi="Sylfaen" w:cstheme="minorHAnsi"/>
          <w:sz w:val="20"/>
          <w:szCs w:val="20"/>
          <w:lang w:val="ka-GE"/>
        </w:rPr>
        <w:t>1 წლის</w:t>
      </w:r>
      <w:r w:rsidR="00471166">
        <w:rPr>
          <w:rFonts w:ascii="Sylfaen" w:hAnsi="Sylfaen" w:cstheme="minorHAnsi"/>
          <w:sz w:val="20"/>
          <w:szCs w:val="20"/>
          <w:lang w:val="ka-GE"/>
        </w:rPr>
        <w:t xml:space="preserve"> ვადით</w:t>
      </w:r>
      <w:r w:rsidR="00710F07" w:rsidRPr="002A19C0">
        <w:rPr>
          <w:rFonts w:ascii="Sylfaen" w:hAnsi="Sylfaen" w:cstheme="minorHAnsi"/>
          <w:sz w:val="20"/>
          <w:szCs w:val="20"/>
          <w:lang w:val="ka-GE"/>
        </w:rPr>
        <w:t>.</w:t>
      </w:r>
    </w:p>
    <w:p w14:paraId="0605494A" w14:textId="531D286C" w:rsidR="002A19C0" w:rsidRPr="0097739B" w:rsidRDefault="002A19C0" w:rsidP="008C3EED">
      <w:pPr>
        <w:pStyle w:val="ListParagraph"/>
        <w:numPr>
          <w:ilvl w:val="1"/>
          <w:numId w:val="12"/>
        </w:numPr>
        <w:spacing w:after="0"/>
        <w:ind w:hanging="540"/>
        <w:jc w:val="both"/>
        <w:rPr>
          <w:rFonts w:ascii="Sylfaen" w:hAnsi="Sylfaen" w:cstheme="minorHAnsi"/>
          <w:sz w:val="20"/>
          <w:szCs w:val="20"/>
          <w:lang w:val="ka-GE"/>
        </w:rPr>
      </w:pPr>
      <w:r w:rsidRPr="002A19C0">
        <w:rPr>
          <w:rFonts w:ascii="Sylfaen" w:hAnsi="Sylfaen" w:cstheme="minorHAnsi"/>
          <w:sz w:val="20"/>
          <w:szCs w:val="20"/>
          <w:lang w:val="ka-GE"/>
        </w:rPr>
        <w:t>ხელშეკრულება შეიძლება შეწყდეს ერთ-ერთი მხარის ინიციატივით,  მხარეთა შეთანხმებით ან კანონმდებლობით გათვალისწინებული საფუძვლებით;</w:t>
      </w:r>
      <w:r w:rsidR="008C3EED">
        <w:rPr>
          <w:rFonts w:ascii="Sylfaen" w:hAnsi="Sylfaen" w:cstheme="minorHAnsi"/>
          <w:sz w:val="20"/>
          <w:szCs w:val="20"/>
          <w:lang w:val="ka-GE"/>
        </w:rPr>
        <w:t xml:space="preserve"> </w:t>
      </w:r>
      <w:r w:rsidR="008C3EED" w:rsidRPr="008C3EED">
        <w:rPr>
          <w:rFonts w:ascii="Sylfaen" w:hAnsi="Sylfaen" w:cstheme="minorHAnsi"/>
          <w:sz w:val="20"/>
          <w:szCs w:val="20"/>
          <w:lang w:val="ka-GE"/>
        </w:rPr>
        <w:t>იმ შემთხვევაში, თუ</w:t>
      </w:r>
      <w:r w:rsidR="000F3F2F">
        <w:rPr>
          <w:rFonts w:ascii="Sylfaen" w:hAnsi="Sylfaen" w:cstheme="minorHAnsi"/>
          <w:sz w:val="20"/>
          <w:szCs w:val="20"/>
          <w:lang w:val="ka-GE"/>
        </w:rPr>
        <w:t xml:space="preserve"> ხელშეკრულების ვადის გასვლამდე</w:t>
      </w:r>
      <w:r w:rsidR="008C3EED" w:rsidRPr="008C3EED">
        <w:rPr>
          <w:rFonts w:ascii="Sylfaen" w:hAnsi="Sylfaen" w:cstheme="minorHAnsi"/>
          <w:sz w:val="20"/>
          <w:szCs w:val="20"/>
          <w:lang w:val="ka-GE"/>
        </w:rPr>
        <w:t xml:space="preserve"> ერთი თვით ადრე რომელიმე მხარე არ შეატყობინებს მეორეს,</w:t>
      </w:r>
      <w:r w:rsidR="0036372A">
        <w:rPr>
          <w:rFonts w:ascii="Sylfaen" w:hAnsi="Sylfaen" w:cstheme="minorHAnsi"/>
          <w:sz w:val="20"/>
          <w:szCs w:val="20"/>
          <w:lang w:val="ka-GE"/>
        </w:rPr>
        <w:t xml:space="preserve"> </w:t>
      </w:r>
      <w:r w:rsidR="008C3EED" w:rsidRPr="008C3EED">
        <w:rPr>
          <w:rFonts w:ascii="Sylfaen" w:hAnsi="Sylfaen" w:cstheme="minorHAnsi"/>
          <w:sz w:val="20"/>
          <w:szCs w:val="20"/>
          <w:lang w:val="ka-GE"/>
        </w:rPr>
        <w:t>ხელშეკრულების</w:t>
      </w:r>
      <w:r w:rsidR="008C3EED">
        <w:rPr>
          <w:rFonts w:ascii="Sylfaen" w:hAnsi="Sylfaen" w:cstheme="minorHAnsi"/>
          <w:sz w:val="20"/>
          <w:szCs w:val="20"/>
          <w:lang w:val="ka-GE"/>
        </w:rPr>
        <w:t xml:space="preserve"> </w:t>
      </w:r>
      <w:r w:rsidR="008C3EED" w:rsidRPr="008C3EED">
        <w:rPr>
          <w:rFonts w:ascii="Sylfaen" w:hAnsi="Sylfaen" w:cs="Sylfaen"/>
          <w:sz w:val="20"/>
          <w:szCs w:val="20"/>
        </w:rPr>
        <w:t>ვადის</w:t>
      </w:r>
      <w:r w:rsidR="008C3EED" w:rsidRPr="008C3EED">
        <w:rPr>
          <w:rFonts w:ascii="TT3C5Ao00" w:hAnsi="TT3C5Ao00" w:cs="TT3C5Ao00"/>
          <w:sz w:val="20"/>
          <w:szCs w:val="20"/>
        </w:rPr>
        <w:t xml:space="preserve"> </w:t>
      </w:r>
      <w:r w:rsidR="008C3EED" w:rsidRPr="008C3EED">
        <w:rPr>
          <w:rFonts w:ascii="Sylfaen" w:hAnsi="Sylfaen" w:cs="Sylfaen"/>
          <w:sz w:val="20"/>
          <w:szCs w:val="20"/>
        </w:rPr>
        <w:t>შეწყვეტის</w:t>
      </w:r>
      <w:r w:rsidR="008C3EED" w:rsidRPr="008C3EED">
        <w:rPr>
          <w:rFonts w:ascii="TT3C5Ao00" w:hAnsi="TT3C5Ao00" w:cs="TT3C5Ao00"/>
          <w:sz w:val="20"/>
          <w:szCs w:val="20"/>
        </w:rPr>
        <w:t xml:space="preserve"> </w:t>
      </w:r>
      <w:r w:rsidR="008C3EED" w:rsidRPr="008C3EED">
        <w:rPr>
          <w:rFonts w:ascii="Sylfaen" w:hAnsi="Sylfaen" w:cs="Sylfaen"/>
          <w:sz w:val="20"/>
          <w:szCs w:val="20"/>
        </w:rPr>
        <w:t>შესახებ</w:t>
      </w:r>
      <w:r w:rsidR="008C3EED" w:rsidRPr="008C3EED">
        <w:rPr>
          <w:rFonts w:ascii="TT3C5Do00" w:hAnsi="TT3C5Do00" w:cs="TT3C5Do00"/>
          <w:sz w:val="20"/>
          <w:szCs w:val="20"/>
        </w:rPr>
        <w:t xml:space="preserve">, </w:t>
      </w:r>
      <w:r w:rsidR="008C3EED" w:rsidRPr="008C3EED">
        <w:rPr>
          <w:rFonts w:ascii="Sylfaen" w:hAnsi="Sylfaen" w:cs="Sylfaen"/>
          <w:sz w:val="20"/>
          <w:szCs w:val="20"/>
        </w:rPr>
        <w:t>მაშინ</w:t>
      </w:r>
      <w:r w:rsidR="008C3EED" w:rsidRPr="008C3EED">
        <w:rPr>
          <w:rFonts w:ascii="TT3C5Ao00" w:hAnsi="TT3C5Ao00" w:cs="TT3C5Ao00"/>
          <w:sz w:val="20"/>
          <w:szCs w:val="20"/>
        </w:rPr>
        <w:t xml:space="preserve"> </w:t>
      </w:r>
      <w:r w:rsidR="008C3EED" w:rsidRPr="008C3EED">
        <w:rPr>
          <w:rFonts w:ascii="Sylfaen" w:hAnsi="Sylfaen" w:cs="Sylfaen"/>
          <w:sz w:val="20"/>
          <w:szCs w:val="20"/>
        </w:rPr>
        <w:t>ხელშეკრულება</w:t>
      </w:r>
      <w:r w:rsidR="008C3EED" w:rsidRPr="008C3EED">
        <w:rPr>
          <w:rFonts w:ascii="TT3C5Ao00" w:hAnsi="TT3C5Ao00" w:cs="TT3C5Ao00"/>
          <w:sz w:val="20"/>
          <w:szCs w:val="20"/>
        </w:rPr>
        <w:t xml:space="preserve"> </w:t>
      </w:r>
      <w:r w:rsidR="008C3EED" w:rsidRPr="008C3EED">
        <w:rPr>
          <w:rFonts w:ascii="Sylfaen" w:hAnsi="Sylfaen" w:cs="Sylfaen"/>
          <w:sz w:val="20"/>
          <w:szCs w:val="20"/>
        </w:rPr>
        <w:t>გაგრძელდება</w:t>
      </w:r>
      <w:r w:rsidR="008C3EED" w:rsidRPr="008C3EED">
        <w:rPr>
          <w:rFonts w:ascii="TT3C5Ao00" w:hAnsi="TT3C5Ao00" w:cs="TT3C5Ao00"/>
          <w:sz w:val="20"/>
          <w:szCs w:val="20"/>
        </w:rPr>
        <w:t xml:space="preserve"> </w:t>
      </w:r>
      <w:r w:rsidR="008C3EED" w:rsidRPr="008C3EED">
        <w:rPr>
          <w:rFonts w:ascii="Sylfaen" w:hAnsi="Sylfaen" w:cs="Sylfaen"/>
          <w:sz w:val="20"/>
          <w:szCs w:val="20"/>
        </w:rPr>
        <w:t>იგივე</w:t>
      </w:r>
      <w:r w:rsidR="008C3EED" w:rsidRPr="008C3EED">
        <w:rPr>
          <w:rFonts w:ascii="TT3C5Ao00" w:hAnsi="TT3C5Ao00" w:cs="TT3C5Ao00"/>
          <w:sz w:val="20"/>
          <w:szCs w:val="20"/>
        </w:rPr>
        <w:t xml:space="preserve"> </w:t>
      </w:r>
      <w:r w:rsidR="008C3EED" w:rsidRPr="008C3EED">
        <w:rPr>
          <w:rFonts w:ascii="Sylfaen" w:hAnsi="Sylfaen" w:cs="Sylfaen"/>
          <w:sz w:val="20"/>
          <w:szCs w:val="20"/>
        </w:rPr>
        <w:t>ვადითა</w:t>
      </w:r>
      <w:r w:rsidR="008C3EED" w:rsidRPr="008C3EED">
        <w:rPr>
          <w:rFonts w:ascii="TT3C5Ao00" w:hAnsi="TT3C5Ao00" w:cs="TT3C5Ao00"/>
          <w:sz w:val="20"/>
          <w:szCs w:val="20"/>
        </w:rPr>
        <w:t xml:space="preserve"> </w:t>
      </w:r>
      <w:r w:rsidR="008C3EED" w:rsidRPr="008C3EED">
        <w:rPr>
          <w:rFonts w:ascii="Sylfaen" w:hAnsi="Sylfaen" w:cs="Sylfaen"/>
          <w:sz w:val="20"/>
          <w:szCs w:val="20"/>
        </w:rPr>
        <w:t>და</w:t>
      </w:r>
      <w:r w:rsidR="008C3EED" w:rsidRPr="008C3EED">
        <w:rPr>
          <w:rFonts w:ascii="TT3C5Ao00" w:hAnsi="TT3C5Ao00" w:cs="TT3C5Ao00"/>
          <w:sz w:val="20"/>
          <w:szCs w:val="20"/>
        </w:rPr>
        <w:t xml:space="preserve"> </w:t>
      </w:r>
      <w:r w:rsidR="008C3EED" w:rsidRPr="008C3EED">
        <w:rPr>
          <w:rFonts w:ascii="Sylfaen" w:hAnsi="Sylfaen" w:cs="Sylfaen"/>
          <w:sz w:val="20"/>
          <w:szCs w:val="20"/>
        </w:rPr>
        <w:t>პირობებით</w:t>
      </w:r>
      <w:r w:rsidR="008C3EED" w:rsidRPr="008C3EED">
        <w:rPr>
          <w:rFonts w:ascii="TT3C5Do00" w:hAnsi="TT3C5Do00" w:cs="TT3C5Do00"/>
          <w:sz w:val="20"/>
          <w:szCs w:val="20"/>
        </w:rPr>
        <w:t>.</w:t>
      </w:r>
    </w:p>
    <w:p w14:paraId="3AFD6ED9" w14:textId="35E7F781" w:rsidR="00094FB8" w:rsidRDefault="00094FB8" w:rsidP="008C3EED">
      <w:pPr>
        <w:pStyle w:val="ListParagraph"/>
        <w:numPr>
          <w:ilvl w:val="1"/>
          <w:numId w:val="12"/>
        </w:numPr>
        <w:spacing w:after="0"/>
        <w:ind w:hanging="540"/>
        <w:jc w:val="both"/>
        <w:rPr>
          <w:rFonts w:ascii="Sylfaen" w:hAnsi="Sylfaen" w:cstheme="minorHAnsi"/>
          <w:sz w:val="20"/>
          <w:szCs w:val="20"/>
          <w:lang w:val="ka-GE"/>
        </w:rPr>
      </w:pPr>
      <w:r w:rsidRPr="00094FB8">
        <w:rPr>
          <w:rFonts w:ascii="Sylfaen" w:hAnsi="Sylfaen" w:cstheme="minorHAnsi"/>
          <w:sz w:val="20"/>
          <w:szCs w:val="20"/>
          <w:lang w:val="ka-GE"/>
        </w:rPr>
        <w:t>ხელშეკრულების ვადამდე შეწყვეტის შესახებ მომხმარებელმა მიმწოდებელს უნდა აცნობოს 1 თვით ადრე, წინააღმდეგ შემთხვევაში მომხმარებელი კისრულობს პასუხისმგებლობას მიმწოდებელს გადაუხადოს 1 თვის სააბონენტო გადასახდელი.</w:t>
      </w:r>
    </w:p>
    <w:p w14:paraId="1F0EDE3E" w14:textId="4E06A0A9" w:rsidR="007C02F0" w:rsidRDefault="007C02F0" w:rsidP="008C3EED">
      <w:pPr>
        <w:pStyle w:val="ListParagraph"/>
        <w:numPr>
          <w:ilvl w:val="1"/>
          <w:numId w:val="12"/>
        </w:numPr>
        <w:spacing w:after="0"/>
        <w:ind w:hanging="540"/>
        <w:jc w:val="both"/>
        <w:rPr>
          <w:rFonts w:ascii="Sylfaen" w:hAnsi="Sylfaen" w:cstheme="minorHAnsi"/>
          <w:sz w:val="20"/>
          <w:szCs w:val="20"/>
          <w:lang w:val="ka-GE"/>
        </w:rPr>
      </w:pPr>
      <w:r>
        <w:rPr>
          <w:rFonts w:ascii="Sylfaen" w:hAnsi="Sylfaen" w:cstheme="minorHAnsi"/>
          <w:sz w:val="20"/>
          <w:szCs w:val="20"/>
          <w:lang w:val="ka-GE"/>
        </w:rPr>
        <w:t xml:space="preserve">მიმწოდებელი უფლებამოსილია შეწყვიტოს ხელშეკრულება ცალმხრივად, მომხმარებლის წინასწარი გაფრთხილების და ყოველგვარი ზიანის ანაზღაურების (მათ შორის თანხის) დაკისრების გარეშე მომხმარებლის მიერ წინამდებარე ხელშეკრულების 6.2.4 </w:t>
      </w:r>
      <w:r w:rsidR="00C97FB0">
        <w:rPr>
          <w:rFonts w:ascii="Sylfaen" w:hAnsi="Sylfaen" w:cstheme="minorHAnsi"/>
          <w:sz w:val="20"/>
          <w:szCs w:val="20"/>
          <w:lang w:val="ka-GE"/>
        </w:rPr>
        <w:t xml:space="preserve">, </w:t>
      </w:r>
      <w:r>
        <w:rPr>
          <w:rFonts w:ascii="Sylfaen" w:hAnsi="Sylfaen" w:cstheme="minorHAnsi"/>
          <w:sz w:val="20"/>
          <w:szCs w:val="20"/>
          <w:lang w:val="ka-GE"/>
        </w:rPr>
        <w:t>6.2.6</w:t>
      </w:r>
      <w:r w:rsidR="00C97FB0">
        <w:rPr>
          <w:rFonts w:ascii="Sylfaen" w:hAnsi="Sylfaen" w:cstheme="minorHAnsi"/>
          <w:sz w:val="20"/>
          <w:szCs w:val="20"/>
          <w:lang w:val="ka-GE"/>
        </w:rPr>
        <w:t xml:space="preserve"> ან/და 8.3.3</w:t>
      </w:r>
      <w:r>
        <w:rPr>
          <w:rFonts w:ascii="Sylfaen" w:hAnsi="Sylfaen" w:cstheme="minorHAnsi"/>
          <w:sz w:val="20"/>
          <w:szCs w:val="20"/>
          <w:lang w:val="ka-GE"/>
        </w:rPr>
        <w:t xml:space="preserve"> მუხლების დარღვევის შემთხვევაში.</w:t>
      </w:r>
    </w:p>
    <w:p w14:paraId="6F4E57F2" w14:textId="73E2EE77" w:rsidR="00355B89" w:rsidRPr="008C3EED" w:rsidRDefault="00355B89" w:rsidP="008C3EED">
      <w:pPr>
        <w:pStyle w:val="ListParagraph"/>
        <w:numPr>
          <w:ilvl w:val="1"/>
          <w:numId w:val="12"/>
        </w:numPr>
        <w:spacing w:after="0"/>
        <w:ind w:hanging="540"/>
        <w:jc w:val="both"/>
        <w:rPr>
          <w:rFonts w:ascii="Sylfaen" w:hAnsi="Sylfaen" w:cstheme="minorHAnsi"/>
          <w:sz w:val="20"/>
          <w:szCs w:val="20"/>
          <w:lang w:val="ka-GE"/>
        </w:rPr>
      </w:pPr>
      <w:r>
        <w:rPr>
          <w:rFonts w:ascii="Sylfaen" w:hAnsi="Sylfaen" w:cstheme="minorHAnsi"/>
          <w:sz w:val="20"/>
          <w:szCs w:val="20"/>
          <w:lang w:val="ka-GE"/>
        </w:rPr>
        <w:lastRenderedPageBreak/>
        <w:t>მიმწოდებელი უფლებამოსილია შეწყვიტოს ხელშეკრულება ცალმხრივად, მომხმარებლის მიერ წინამდებარე ხელშეკრულების 5.1 მუხლის დარღვევის შემთხვევაში.</w:t>
      </w:r>
    </w:p>
    <w:p w14:paraId="5F02EC06" w14:textId="03B25FFD" w:rsidR="002A19C0" w:rsidRDefault="00104831" w:rsidP="00A74957">
      <w:pPr>
        <w:pStyle w:val="ListParagraph"/>
        <w:numPr>
          <w:ilvl w:val="1"/>
          <w:numId w:val="12"/>
        </w:numPr>
        <w:spacing w:after="0" w:line="240" w:lineRule="auto"/>
        <w:ind w:right="-14" w:hanging="540"/>
        <w:jc w:val="both"/>
        <w:rPr>
          <w:rFonts w:ascii="Sylfaen" w:hAnsi="Sylfaen" w:cstheme="minorHAnsi"/>
          <w:sz w:val="20"/>
          <w:szCs w:val="20"/>
          <w:lang w:val="ka-GE"/>
        </w:rPr>
      </w:pPr>
      <w:r w:rsidRPr="002A19C0">
        <w:rPr>
          <w:rFonts w:ascii="Sylfaen" w:hAnsi="Sylfaen" w:cstheme="minorHAnsi"/>
          <w:sz w:val="20"/>
          <w:szCs w:val="20"/>
          <w:lang w:val="ka-GE"/>
        </w:rPr>
        <w:t xml:space="preserve">ხელშეკრულების შეწყვეტა არ ნიშნავს არსებული დავალიანების გადახდის ვალდებულების შეწყვეტას. </w:t>
      </w:r>
      <w:r w:rsidR="00E967D0">
        <w:rPr>
          <w:rFonts w:ascii="Sylfaen" w:hAnsi="Sylfaen" w:cstheme="minorHAnsi"/>
          <w:sz w:val="20"/>
          <w:szCs w:val="20"/>
          <w:lang w:val="ka-GE"/>
        </w:rPr>
        <w:t>მომხმარებელი</w:t>
      </w:r>
      <w:r w:rsidRPr="002A19C0">
        <w:rPr>
          <w:rFonts w:ascii="Sylfaen" w:hAnsi="Sylfaen" w:cstheme="minorHAnsi"/>
          <w:sz w:val="20"/>
          <w:szCs w:val="20"/>
          <w:lang w:val="ka-GE"/>
        </w:rPr>
        <w:t xml:space="preserve"> </w:t>
      </w:r>
      <w:r w:rsidR="00E04D89" w:rsidRPr="002A19C0">
        <w:rPr>
          <w:rFonts w:ascii="Sylfaen" w:hAnsi="Sylfaen" w:cstheme="minorHAnsi"/>
          <w:sz w:val="20"/>
          <w:szCs w:val="20"/>
          <w:lang w:val="ka-GE"/>
        </w:rPr>
        <w:t>ვალდებულია მიმწოდებელს გადაუხადოს წინამდებარე ხელშეკრულების საფუძველზე დაგროვილი დავალიანება.</w:t>
      </w:r>
    </w:p>
    <w:p w14:paraId="6D1912F9" w14:textId="77777777" w:rsidR="00F95343" w:rsidRPr="00F95343" w:rsidRDefault="00F95343" w:rsidP="00F95343">
      <w:pPr>
        <w:spacing w:after="0" w:line="240" w:lineRule="auto"/>
        <w:ind w:left="-180" w:right="-14"/>
        <w:jc w:val="both"/>
        <w:rPr>
          <w:rFonts w:ascii="Sylfaen" w:hAnsi="Sylfaen" w:cstheme="minorHAnsi"/>
          <w:sz w:val="20"/>
          <w:szCs w:val="20"/>
          <w:lang w:val="ka-GE"/>
        </w:rPr>
      </w:pPr>
    </w:p>
    <w:p w14:paraId="45A09B6D" w14:textId="68BF2365" w:rsidR="00DB5CC6" w:rsidRDefault="000A68A2" w:rsidP="000A68A2">
      <w:pPr>
        <w:pStyle w:val="ListParagraph"/>
        <w:numPr>
          <w:ilvl w:val="0"/>
          <w:numId w:val="12"/>
        </w:numPr>
        <w:spacing w:after="0"/>
        <w:jc w:val="both"/>
        <w:rPr>
          <w:rFonts w:ascii="Sylfaen" w:hAnsi="Sylfaen" w:cstheme="minorHAnsi"/>
          <w:b/>
          <w:sz w:val="20"/>
          <w:szCs w:val="20"/>
          <w:lang w:val="ka-GE"/>
        </w:rPr>
      </w:pPr>
      <w:r w:rsidRPr="000A68A2">
        <w:rPr>
          <w:rFonts w:ascii="Sylfaen" w:hAnsi="Sylfaen" w:cstheme="minorHAnsi"/>
          <w:b/>
          <w:sz w:val="20"/>
          <w:szCs w:val="20"/>
          <w:lang w:val="ka-GE"/>
        </w:rPr>
        <w:t>დავების გადაწყვეტა.</w:t>
      </w:r>
    </w:p>
    <w:p w14:paraId="063AF0CC" w14:textId="7BE268FC" w:rsidR="000A68A2" w:rsidRPr="000A68A2" w:rsidRDefault="000A68A2" w:rsidP="000A68A2">
      <w:pPr>
        <w:pStyle w:val="ListParagraph"/>
        <w:numPr>
          <w:ilvl w:val="1"/>
          <w:numId w:val="12"/>
        </w:numPr>
        <w:spacing w:after="0"/>
        <w:ind w:hanging="450"/>
        <w:jc w:val="both"/>
        <w:rPr>
          <w:rFonts w:ascii="Sylfaen" w:hAnsi="Sylfaen" w:cstheme="minorHAnsi"/>
          <w:sz w:val="20"/>
          <w:szCs w:val="20"/>
          <w:lang w:val="ka-GE"/>
        </w:rPr>
      </w:pPr>
      <w:r w:rsidRPr="000A68A2">
        <w:rPr>
          <w:rFonts w:ascii="Sylfaen" w:hAnsi="Sylfaen" w:cstheme="minorHAnsi"/>
          <w:sz w:val="20"/>
          <w:szCs w:val="20"/>
          <w:lang w:val="ka-GE"/>
        </w:rPr>
        <w:t>წინამდებარე ხელშეკრულების პირობების შესრულებისას მხარეები ხელმძღვანელობენ საქართველოს მოქმედი კანონმდებლობით.</w:t>
      </w:r>
    </w:p>
    <w:p w14:paraId="37E2780B" w14:textId="45D04046" w:rsidR="000A68A2" w:rsidRDefault="000A68A2" w:rsidP="000A68A2">
      <w:pPr>
        <w:pStyle w:val="ListParagraph"/>
        <w:numPr>
          <w:ilvl w:val="1"/>
          <w:numId w:val="12"/>
        </w:numPr>
        <w:spacing w:after="0"/>
        <w:ind w:hanging="450"/>
        <w:jc w:val="both"/>
        <w:rPr>
          <w:rFonts w:ascii="Sylfaen" w:hAnsi="Sylfaen" w:cstheme="minorHAnsi"/>
          <w:sz w:val="20"/>
          <w:szCs w:val="20"/>
          <w:lang w:val="ka-GE"/>
        </w:rPr>
      </w:pPr>
      <w:r w:rsidRPr="000A68A2">
        <w:rPr>
          <w:rFonts w:ascii="Sylfaen" w:hAnsi="Sylfaen" w:cstheme="minorHAnsi"/>
          <w:sz w:val="20"/>
          <w:szCs w:val="20"/>
          <w:lang w:val="ka-GE"/>
        </w:rPr>
        <w:t>მხარეთა შორის წამოჭრილი ნებისმიერი დავა და უთანხმოება გადაწყდება ურთიერთშეთანხმებით.</w:t>
      </w:r>
    </w:p>
    <w:p w14:paraId="613EA488" w14:textId="0F7BD0FF" w:rsidR="00095D52" w:rsidRPr="000A68A2" w:rsidRDefault="00095D52" w:rsidP="000A68A2">
      <w:pPr>
        <w:pStyle w:val="ListParagraph"/>
        <w:numPr>
          <w:ilvl w:val="1"/>
          <w:numId w:val="12"/>
        </w:numPr>
        <w:spacing w:after="0"/>
        <w:ind w:hanging="450"/>
        <w:jc w:val="both"/>
        <w:rPr>
          <w:rFonts w:ascii="Sylfaen" w:hAnsi="Sylfaen" w:cstheme="minorHAnsi"/>
          <w:sz w:val="20"/>
          <w:szCs w:val="20"/>
          <w:lang w:val="ka-GE"/>
        </w:rPr>
      </w:pPr>
      <w:r>
        <w:rPr>
          <w:rFonts w:ascii="Sylfaen" w:hAnsi="Sylfaen" w:cstheme="minorHAnsi"/>
          <w:sz w:val="20"/>
          <w:szCs w:val="20"/>
          <w:lang w:val="ka-GE"/>
        </w:rPr>
        <w:t>მომხმარებელი უფლებამოსილია მიმწოდებლის მომსახურებასთან დაკავშირებული საჩივრები წარადგინოს როგორც უშუალოდ სქაიტელში, ასევე, მომხმარებელთა ინტერესების საზოგადოებრივი დამცველის სამსახურში. სქაიტელში საჩივრის წარდგენის შემთხვევაში მომხმარებელი სარგებლობს საჩივრების განმხილველი სამსახურის დებულებით, რომელიც გამოქვეყნებული არის კომპანიის ოფიციალურ ვებ-გვერდზე და ხელმისაწვდომია ნებისმიერი დაინტერესებული პირისთვის.</w:t>
      </w:r>
    </w:p>
    <w:p w14:paraId="5429995C" w14:textId="15D51989" w:rsidR="000A68A2" w:rsidRPr="000A68A2" w:rsidRDefault="000A68A2" w:rsidP="000A68A2">
      <w:pPr>
        <w:pStyle w:val="ListParagraph"/>
        <w:numPr>
          <w:ilvl w:val="1"/>
          <w:numId w:val="12"/>
        </w:numPr>
        <w:spacing w:after="0"/>
        <w:ind w:hanging="450"/>
        <w:jc w:val="both"/>
        <w:rPr>
          <w:rFonts w:ascii="Sylfaen" w:hAnsi="Sylfaen" w:cstheme="minorHAnsi"/>
          <w:sz w:val="20"/>
          <w:szCs w:val="20"/>
          <w:lang w:val="ka-GE"/>
        </w:rPr>
      </w:pPr>
      <w:r w:rsidRPr="000A68A2">
        <w:rPr>
          <w:rFonts w:ascii="Sylfaen" w:hAnsi="Sylfaen" w:cstheme="minorHAnsi"/>
          <w:sz w:val="20"/>
          <w:szCs w:val="20"/>
          <w:lang w:val="ka-GE"/>
        </w:rPr>
        <w:t>თუ მხარეებმა ვერ გადაწყვიტეს დავა ან/და ვერ შეთანხმდნენ, დავა განსახილველად გადაეცე</w:t>
      </w:r>
      <w:r w:rsidR="00553D8A">
        <w:rPr>
          <w:rFonts w:ascii="Sylfaen" w:hAnsi="Sylfaen" w:cstheme="minorHAnsi"/>
          <w:sz w:val="20"/>
          <w:szCs w:val="20"/>
          <w:lang w:val="ka-GE"/>
        </w:rPr>
        <w:t>მ</w:t>
      </w:r>
      <w:r w:rsidRPr="000A68A2">
        <w:rPr>
          <w:rFonts w:ascii="Sylfaen" w:hAnsi="Sylfaen" w:cstheme="minorHAnsi"/>
          <w:sz w:val="20"/>
          <w:szCs w:val="20"/>
          <w:lang w:val="ka-GE"/>
        </w:rPr>
        <w:t>ა საქართველოს სასამართლოს შესაბამის ინსტანციას.</w:t>
      </w:r>
    </w:p>
    <w:p w14:paraId="297FDFCA" w14:textId="77777777" w:rsidR="00DB5CC6" w:rsidRDefault="00DB5CC6" w:rsidP="00574C89">
      <w:pPr>
        <w:pStyle w:val="ListParagraph"/>
        <w:spacing w:after="0"/>
        <w:ind w:left="360"/>
        <w:jc w:val="both"/>
        <w:rPr>
          <w:rFonts w:ascii="Sylfaen" w:hAnsi="Sylfaen" w:cstheme="minorHAnsi"/>
          <w:b/>
          <w:sz w:val="20"/>
          <w:szCs w:val="20"/>
          <w:lang w:val="ka-GE"/>
        </w:rPr>
      </w:pPr>
    </w:p>
    <w:p w14:paraId="4E164357" w14:textId="77777777" w:rsidR="000A68A2" w:rsidRDefault="000A68A2" w:rsidP="008557E0">
      <w:pPr>
        <w:spacing w:after="0"/>
        <w:jc w:val="both"/>
        <w:rPr>
          <w:rFonts w:ascii="Sylfaen" w:hAnsi="Sylfaen" w:cstheme="minorHAnsi"/>
          <w:sz w:val="20"/>
          <w:szCs w:val="20"/>
          <w:lang w:val="ka-GE"/>
        </w:rPr>
      </w:pPr>
    </w:p>
    <w:p w14:paraId="2AAD6DB4" w14:textId="77777777" w:rsidR="00A204C5" w:rsidRPr="002A19C0" w:rsidRDefault="00A204C5" w:rsidP="00A204C5">
      <w:pPr>
        <w:pStyle w:val="ListParagraph"/>
        <w:numPr>
          <w:ilvl w:val="0"/>
          <w:numId w:val="12"/>
        </w:numPr>
        <w:spacing w:after="0"/>
        <w:ind w:hanging="540"/>
        <w:jc w:val="both"/>
        <w:rPr>
          <w:rFonts w:ascii="Sylfaen" w:hAnsi="Sylfaen" w:cstheme="minorHAnsi"/>
          <w:b/>
          <w:sz w:val="20"/>
          <w:szCs w:val="20"/>
          <w:lang w:val="ka-GE"/>
        </w:rPr>
      </w:pPr>
      <w:r w:rsidRPr="002A19C0">
        <w:rPr>
          <w:rFonts w:ascii="Sylfaen" w:hAnsi="Sylfaen" w:cstheme="minorHAnsi"/>
          <w:b/>
          <w:sz w:val="20"/>
          <w:szCs w:val="20"/>
          <w:lang w:val="ka-GE"/>
        </w:rPr>
        <w:t>სხვა პირობები</w:t>
      </w:r>
    </w:p>
    <w:p w14:paraId="5A566902" w14:textId="77777777" w:rsidR="00A204C5" w:rsidRPr="002A19C0" w:rsidRDefault="00A204C5" w:rsidP="00A204C5">
      <w:pPr>
        <w:pStyle w:val="ListParagraph"/>
        <w:numPr>
          <w:ilvl w:val="1"/>
          <w:numId w:val="12"/>
        </w:numPr>
        <w:spacing w:after="0"/>
        <w:ind w:hanging="540"/>
        <w:jc w:val="both"/>
        <w:rPr>
          <w:rFonts w:ascii="Sylfaen" w:hAnsi="Sylfaen" w:cstheme="minorHAnsi"/>
          <w:sz w:val="20"/>
          <w:szCs w:val="20"/>
          <w:lang w:val="ka-GE"/>
        </w:rPr>
      </w:pPr>
      <w:r w:rsidRPr="002A19C0">
        <w:rPr>
          <w:rFonts w:ascii="Sylfaen" w:hAnsi="Sylfaen" w:cstheme="minorHAnsi"/>
          <w:sz w:val="20"/>
          <w:szCs w:val="20"/>
          <w:lang w:val="ka-GE"/>
        </w:rPr>
        <w:t>ყველა ის შემთხვევა და გარემოება რომელიც გათვალისწინებული არ არის წინამდებარე ხელშეკრულებით, განიხილება და გადაწყდება საქართველოს მოქმედი კანონმდებლობის შესაბამისად</w:t>
      </w:r>
      <w:r>
        <w:rPr>
          <w:rFonts w:ascii="Sylfaen" w:hAnsi="Sylfaen" w:cstheme="minorHAnsi"/>
          <w:sz w:val="20"/>
          <w:szCs w:val="20"/>
          <w:lang w:val="ka-GE"/>
        </w:rPr>
        <w:t>.</w:t>
      </w:r>
    </w:p>
    <w:p w14:paraId="40074AAB" w14:textId="77777777" w:rsidR="00A204C5" w:rsidRPr="002A19C0" w:rsidRDefault="00A204C5" w:rsidP="00A204C5">
      <w:pPr>
        <w:pStyle w:val="ListParagraph"/>
        <w:numPr>
          <w:ilvl w:val="1"/>
          <w:numId w:val="12"/>
        </w:numPr>
        <w:spacing w:after="0"/>
        <w:ind w:hanging="540"/>
        <w:jc w:val="both"/>
        <w:rPr>
          <w:rFonts w:ascii="Sylfaen" w:hAnsi="Sylfaen" w:cstheme="minorHAnsi"/>
          <w:sz w:val="20"/>
          <w:szCs w:val="20"/>
          <w:lang w:val="ka-GE"/>
        </w:rPr>
      </w:pPr>
      <w:r w:rsidRPr="002A19C0">
        <w:rPr>
          <w:rFonts w:ascii="Sylfaen" w:hAnsi="Sylfaen" w:cstheme="minorHAnsi"/>
          <w:sz w:val="20"/>
          <w:szCs w:val="20"/>
          <w:lang w:val="ka-GE"/>
        </w:rPr>
        <w:t>მოქმედი კანონმდებლობის ცვლილება, რომელიც ცვლის ან აუქმებს წინამდებარე ხელშეკრულების რომელიმე დებულებას, არ იწვევს მთლიანად ხელშეკრულების ან მისი სხვა დებულებების ბათილობას. ამ შემთხვევაში მხარეები შეეცდებიან მოქმედ კანონმდებლობას შეუსაბამონ ან ბათილი დებულება შეცვალონ კანონმდებლობასთან შესაბამისი დებულებით.</w:t>
      </w:r>
    </w:p>
    <w:p w14:paraId="72C84CE6" w14:textId="77777777" w:rsidR="00A204C5" w:rsidRPr="002A19C0" w:rsidRDefault="00A204C5" w:rsidP="00A204C5">
      <w:pPr>
        <w:pStyle w:val="ListParagraph"/>
        <w:numPr>
          <w:ilvl w:val="1"/>
          <w:numId w:val="12"/>
        </w:numPr>
        <w:spacing w:after="0"/>
        <w:ind w:hanging="540"/>
        <w:jc w:val="both"/>
        <w:rPr>
          <w:rFonts w:ascii="Sylfaen" w:hAnsi="Sylfaen" w:cstheme="minorHAnsi"/>
          <w:sz w:val="20"/>
          <w:szCs w:val="20"/>
          <w:lang w:val="ka-GE"/>
        </w:rPr>
      </w:pPr>
      <w:r w:rsidRPr="002A19C0">
        <w:rPr>
          <w:rFonts w:ascii="Sylfaen" w:hAnsi="Sylfaen" w:cstheme="minorHAnsi"/>
          <w:sz w:val="20"/>
          <w:szCs w:val="20"/>
          <w:lang w:val="ka-GE"/>
        </w:rPr>
        <w:t>წინამდებარე ხელშეკრულება შედგენილია ქართულ ენაზე ორი თანაბარი იურიდიული ძალის მქონე ეგზემპლარად. თითოეულ მხარეს გადაეცემა თითო ეგზემპლარი.</w:t>
      </w:r>
    </w:p>
    <w:p w14:paraId="357EA70E" w14:textId="56DB97EE" w:rsidR="00A204C5" w:rsidRDefault="00A204C5" w:rsidP="008557E0">
      <w:pPr>
        <w:spacing w:after="0"/>
        <w:jc w:val="both"/>
        <w:rPr>
          <w:rFonts w:ascii="Sylfaen" w:hAnsi="Sylfaen" w:cstheme="minorHAnsi"/>
          <w:sz w:val="20"/>
          <w:szCs w:val="20"/>
          <w:lang w:val="ka-GE"/>
        </w:rPr>
      </w:pPr>
    </w:p>
    <w:p w14:paraId="4160691E" w14:textId="77777777" w:rsidR="00A204C5" w:rsidRPr="002A19C0" w:rsidRDefault="00A204C5" w:rsidP="008557E0">
      <w:pPr>
        <w:spacing w:after="0"/>
        <w:jc w:val="both"/>
        <w:rPr>
          <w:rFonts w:ascii="Sylfaen" w:hAnsi="Sylfaen" w:cstheme="minorHAnsi"/>
          <w:sz w:val="20"/>
          <w:szCs w:val="20"/>
          <w:lang w:val="ka-GE"/>
        </w:rPr>
      </w:pPr>
    </w:p>
    <w:p w14:paraId="62EFC193" w14:textId="3077BB6F" w:rsidR="002D3272" w:rsidRPr="002A19C0" w:rsidRDefault="00A0589A" w:rsidP="008557E0">
      <w:pPr>
        <w:pStyle w:val="ListParagraph"/>
        <w:numPr>
          <w:ilvl w:val="0"/>
          <w:numId w:val="12"/>
        </w:numPr>
        <w:spacing w:after="0"/>
        <w:ind w:hanging="540"/>
        <w:jc w:val="both"/>
        <w:rPr>
          <w:rFonts w:ascii="Sylfaen" w:hAnsi="Sylfaen" w:cstheme="minorHAnsi"/>
          <w:b/>
          <w:sz w:val="20"/>
          <w:szCs w:val="20"/>
          <w:lang w:val="ka-GE"/>
        </w:rPr>
      </w:pPr>
      <w:r w:rsidRPr="002A19C0">
        <w:rPr>
          <w:rFonts w:ascii="Sylfaen" w:hAnsi="Sylfaen" w:cstheme="minorHAnsi"/>
          <w:b/>
          <w:sz w:val="20"/>
          <w:szCs w:val="20"/>
          <w:lang w:val="ka-GE"/>
        </w:rPr>
        <w:t>მხარეთა რეკვიზიტებ</w:t>
      </w:r>
      <w:r w:rsidR="00A74957">
        <w:rPr>
          <w:rFonts w:ascii="Sylfaen" w:hAnsi="Sylfaen" w:cstheme="minorHAnsi"/>
          <w:b/>
          <w:sz w:val="20"/>
          <w:szCs w:val="20"/>
          <w:lang w:val="ka-GE"/>
        </w:rPr>
        <w:t>ი</w:t>
      </w:r>
    </w:p>
    <w:tbl>
      <w:tblPr>
        <w:tblStyle w:val="TableGrid"/>
        <w:tblpPr w:leftFromText="180" w:rightFromText="180" w:vertAnchor="text" w:horzAnchor="margin" w:tblpY="239"/>
        <w:tblW w:w="10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0"/>
        <w:gridCol w:w="5068"/>
      </w:tblGrid>
      <w:tr w:rsidR="002A19C0" w:rsidRPr="002A19C0" w14:paraId="18A3A7C8" w14:textId="77777777" w:rsidTr="002A19C0">
        <w:trPr>
          <w:trHeight w:val="3244"/>
        </w:trPr>
        <w:tc>
          <w:tcPr>
            <w:tcW w:w="5160" w:type="dxa"/>
          </w:tcPr>
          <w:p w14:paraId="1BA3DC55" w14:textId="77777777" w:rsidR="002A19C0" w:rsidRPr="002A19C0" w:rsidRDefault="002A19C0" w:rsidP="002A19C0">
            <w:pPr>
              <w:jc w:val="both"/>
              <w:rPr>
                <w:rFonts w:ascii="Sylfaen" w:hAnsi="Sylfaen" w:cstheme="minorHAnsi"/>
                <w:b/>
                <w:bCs/>
                <w:sz w:val="20"/>
                <w:szCs w:val="20"/>
                <w:lang w:val="ka-GE"/>
              </w:rPr>
            </w:pPr>
            <w:r w:rsidRPr="002A19C0">
              <w:rPr>
                <w:rFonts w:ascii="Sylfaen" w:hAnsi="Sylfaen" w:cstheme="minorHAnsi"/>
                <w:b/>
                <w:bCs/>
                <w:sz w:val="20"/>
                <w:szCs w:val="20"/>
                <w:lang w:val="ka-GE"/>
              </w:rPr>
              <w:t xml:space="preserve">მიმწოდებელი: </w:t>
            </w:r>
          </w:p>
          <w:p w14:paraId="784865DE" w14:textId="77777777" w:rsidR="002A19C0" w:rsidRPr="002A19C0" w:rsidRDefault="002A19C0" w:rsidP="002A19C0">
            <w:pPr>
              <w:jc w:val="both"/>
              <w:rPr>
                <w:rFonts w:ascii="Sylfaen" w:hAnsi="Sylfaen" w:cstheme="minorHAnsi"/>
                <w:bCs/>
                <w:sz w:val="20"/>
                <w:szCs w:val="20"/>
                <w:lang w:val="ka-GE"/>
              </w:rPr>
            </w:pPr>
            <w:r w:rsidRPr="002A19C0">
              <w:rPr>
                <w:rFonts w:ascii="Sylfaen" w:hAnsi="Sylfaen" w:cstheme="minorHAnsi"/>
                <w:bCs/>
                <w:sz w:val="20"/>
                <w:szCs w:val="20"/>
                <w:lang w:val="ka-GE"/>
              </w:rPr>
              <w:t>დასახელება: შპს „სქაიტელი“</w:t>
            </w:r>
          </w:p>
          <w:p w14:paraId="0C78F04F" w14:textId="77777777" w:rsidR="002A19C0" w:rsidRPr="002A19C0" w:rsidRDefault="002A19C0" w:rsidP="002A19C0">
            <w:pPr>
              <w:jc w:val="both"/>
              <w:rPr>
                <w:rFonts w:ascii="Sylfaen" w:hAnsi="Sylfaen" w:cstheme="minorHAnsi"/>
                <w:bCs/>
                <w:sz w:val="20"/>
                <w:szCs w:val="20"/>
                <w:lang w:val="ka-GE"/>
              </w:rPr>
            </w:pPr>
            <w:r w:rsidRPr="002A19C0">
              <w:rPr>
                <w:rFonts w:ascii="Sylfaen" w:hAnsi="Sylfaen" w:cstheme="minorHAnsi"/>
                <w:bCs/>
                <w:sz w:val="20"/>
                <w:szCs w:val="20"/>
                <w:lang w:val="ka-GE"/>
              </w:rPr>
              <w:t>ს/ნ: 400013748</w:t>
            </w:r>
          </w:p>
          <w:p w14:paraId="16A7C784" w14:textId="77777777" w:rsidR="002A19C0" w:rsidRPr="002A19C0" w:rsidRDefault="002A19C0" w:rsidP="002A19C0">
            <w:pPr>
              <w:jc w:val="both"/>
              <w:rPr>
                <w:rFonts w:ascii="Sylfaen" w:hAnsi="Sylfaen" w:cstheme="minorHAnsi"/>
                <w:bCs/>
                <w:sz w:val="20"/>
                <w:szCs w:val="20"/>
                <w:lang w:val="ka-GE"/>
              </w:rPr>
            </w:pPr>
            <w:r w:rsidRPr="002A19C0">
              <w:rPr>
                <w:rFonts w:ascii="Sylfaen" w:hAnsi="Sylfaen" w:cstheme="minorHAnsi"/>
                <w:bCs/>
                <w:sz w:val="20"/>
                <w:szCs w:val="20"/>
                <w:lang w:val="ka-GE"/>
              </w:rPr>
              <w:t xml:space="preserve">მის: ქ. თბილისი, ნაძალადევის რაიონი, </w:t>
            </w:r>
          </w:p>
          <w:p w14:paraId="3D9DCB00" w14:textId="77777777" w:rsidR="002A19C0" w:rsidRPr="002A19C0" w:rsidRDefault="002A19C0" w:rsidP="002A19C0">
            <w:pPr>
              <w:jc w:val="both"/>
              <w:rPr>
                <w:rFonts w:ascii="Sylfaen" w:hAnsi="Sylfaen" w:cstheme="minorHAnsi"/>
                <w:bCs/>
                <w:sz w:val="20"/>
                <w:szCs w:val="20"/>
                <w:lang w:val="ka-GE"/>
              </w:rPr>
            </w:pPr>
            <w:r w:rsidRPr="002A19C0">
              <w:rPr>
                <w:rFonts w:ascii="Sylfaen" w:hAnsi="Sylfaen" w:cstheme="minorHAnsi"/>
                <w:bCs/>
                <w:sz w:val="20"/>
                <w:szCs w:val="20"/>
                <w:lang w:val="ka-GE"/>
              </w:rPr>
              <w:t>დ. გურამიშვილის გამზ., №23ა</w:t>
            </w:r>
          </w:p>
          <w:p w14:paraId="698193BE" w14:textId="77777777" w:rsidR="002A19C0" w:rsidRPr="002A19C0" w:rsidRDefault="002A19C0" w:rsidP="002A19C0">
            <w:pPr>
              <w:jc w:val="both"/>
              <w:rPr>
                <w:rFonts w:ascii="Sylfaen" w:hAnsi="Sylfaen" w:cstheme="minorHAnsi"/>
                <w:bCs/>
                <w:sz w:val="20"/>
                <w:szCs w:val="20"/>
                <w:lang w:val="ka-GE"/>
              </w:rPr>
            </w:pPr>
            <w:r w:rsidRPr="005C1503">
              <w:rPr>
                <w:rFonts w:ascii="Sylfaen" w:hAnsi="Sylfaen" w:cstheme="minorHAnsi"/>
                <w:b/>
                <w:bCs/>
                <w:sz w:val="20"/>
                <w:szCs w:val="20"/>
                <w:lang w:val="ka-GE"/>
              </w:rPr>
              <w:t>ტელ:</w:t>
            </w:r>
            <w:r w:rsidRPr="002A19C0">
              <w:rPr>
                <w:rFonts w:ascii="Sylfaen" w:hAnsi="Sylfaen" w:cstheme="minorHAnsi"/>
                <w:bCs/>
                <w:sz w:val="20"/>
                <w:szCs w:val="20"/>
                <w:lang w:val="ka-GE"/>
              </w:rPr>
              <w:t xml:space="preserve"> 0322 500 300</w:t>
            </w:r>
          </w:p>
          <w:p w14:paraId="14799B3D" w14:textId="77777777" w:rsidR="005C1503" w:rsidRPr="007D5684" w:rsidRDefault="005C1503" w:rsidP="005C1503">
            <w:pPr>
              <w:autoSpaceDE w:val="0"/>
              <w:autoSpaceDN w:val="0"/>
              <w:adjustRightInd w:val="0"/>
              <w:rPr>
                <w:rFonts w:ascii="Sylfaen" w:eastAsia="TT3C60o00" w:hAnsi="Sylfaen" w:cs="TT3C60o00"/>
                <w:sz w:val="20"/>
                <w:szCs w:val="20"/>
              </w:rPr>
            </w:pPr>
            <w:proofErr w:type="spellStart"/>
            <w:r w:rsidRPr="007D5684">
              <w:rPr>
                <w:rFonts w:ascii="Sylfaen" w:eastAsia="TT3C60o00" w:hAnsi="Sylfaen" w:cs="Sylfaen"/>
                <w:b/>
                <w:sz w:val="20"/>
                <w:szCs w:val="20"/>
              </w:rPr>
              <w:t>ბანკი</w:t>
            </w:r>
            <w:proofErr w:type="spellEnd"/>
            <w:r w:rsidRPr="007D5684">
              <w:rPr>
                <w:rFonts w:ascii="Sylfaen" w:hAnsi="Sylfaen" w:cs="TT3C69o00"/>
                <w:b/>
                <w:sz w:val="20"/>
                <w:szCs w:val="20"/>
              </w:rPr>
              <w:t>:</w:t>
            </w:r>
            <w:r w:rsidRPr="007D5684">
              <w:rPr>
                <w:rFonts w:ascii="Sylfaen" w:hAnsi="Sylfaen" w:cs="TT3C69o00"/>
                <w:sz w:val="20"/>
                <w:szCs w:val="20"/>
              </w:rPr>
              <w:t xml:space="preserve"> </w:t>
            </w:r>
            <w:r>
              <w:rPr>
                <w:rFonts w:ascii="Sylfaen" w:hAnsi="Sylfaen" w:cs="TT3C69o00"/>
                <w:sz w:val="20"/>
                <w:szCs w:val="20"/>
                <w:lang w:val="ka-GE"/>
              </w:rPr>
              <w:t xml:space="preserve"> </w:t>
            </w:r>
            <w:r>
              <w:rPr>
                <w:rFonts w:ascii="Sylfaen" w:eastAsia="TT3C60o00" w:hAnsi="Sylfaen" w:cs="Sylfaen"/>
                <w:sz w:val="20"/>
                <w:szCs w:val="20"/>
                <w:lang w:val="ka-GE"/>
              </w:rPr>
              <w:t>პროკრედიტ ბანკი</w:t>
            </w:r>
          </w:p>
          <w:p w14:paraId="18452344" w14:textId="77777777" w:rsidR="005C1503" w:rsidRPr="007D5684" w:rsidRDefault="005C1503" w:rsidP="005C1503">
            <w:pPr>
              <w:autoSpaceDE w:val="0"/>
              <w:autoSpaceDN w:val="0"/>
              <w:adjustRightInd w:val="0"/>
              <w:rPr>
                <w:rFonts w:ascii="Sylfaen" w:eastAsia="TT3C60o00" w:hAnsi="Sylfaen" w:cs="TT3C60o00"/>
                <w:sz w:val="20"/>
                <w:szCs w:val="20"/>
              </w:rPr>
            </w:pPr>
            <w:proofErr w:type="spellStart"/>
            <w:r w:rsidRPr="007D5684">
              <w:rPr>
                <w:rFonts w:ascii="Sylfaen" w:eastAsia="TT3C60o00" w:hAnsi="Sylfaen" w:cs="Sylfaen"/>
                <w:b/>
                <w:sz w:val="20"/>
                <w:szCs w:val="20"/>
              </w:rPr>
              <w:t>ბანკის</w:t>
            </w:r>
            <w:proofErr w:type="spellEnd"/>
            <w:r w:rsidRPr="007D5684">
              <w:rPr>
                <w:rFonts w:ascii="Sylfaen" w:eastAsia="TT3C60o00" w:hAnsi="Sylfaen" w:cs="TT3C60o00"/>
                <w:b/>
                <w:sz w:val="20"/>
                <w:szCs w:val="20"/>
              </w:rPr>
              <w:t xml:space="preserve"> </w:t>
            </w:r>
            <w:proofErr w:type="spellStart"/>
            <w:r w:rsidRPr="007D5684">
              <w:rPr>
                <w:rFonts w:ascii="Sylfaen" w:eastAsia="TT3C60o00" w:hAnsi="Sylfaen" w:cs="Sylfaen"/>
                <w:b/>
                <w:sz w:val="20"/>
                <w:szCs w:val="20"/>
              </w:rPr>
              <w:t>კოდი</w:t>
            </w:r>
            <w:proofErr w:type="spellEnd"/>
            <w:r w:rsidRPr="007D5684">
              <w:rPr>
                <w:rFonts w:ascii="Sylfaen" w:hAnsi="Sylfaen" w:cs="TT3C69o00"/>
                <w:sz w:val="20"/>
                <w:szCs w:val="20"/>
              </w:rPr>
              <w:t xml:space="preserve">: </w:t>
            </w:r>
            <w:r w:rsidRPr="00C244DB">
              <w:rPr>
                <w:rFonts w:ascii="Sylfaen" w:hAnsi="Sylfaen" w:cs="TT3C69o00"/>
                <w:sz w:val="20"/>
                <w:szCs w:val="20"/>
              </w:rPr>
              <w:t>MIBGGE22</w:t>
            </w:r>
          </w:p>
          <w:p w14:paraId="2F66B2B5" w14:textId="77777777" w:rsidR="005C1503" w:rsidRPr="007D5684" w:rsidRDefault="005C1503" w:rsidP="005C1503">
            <w:pPr>
              <w:autoSpaceDE w:val="0"/>
              <w:autoSpaceDN w:val="0"/>
              <w:adjustRightInd w:val="0"/>
              <w:rPr>
                <w:rFonts w:ascii="Sylfaen" w:eastAsia="TT3C60o00" w:hAnsi="Sylfaen" w:cs="TT3C60o00"/>
                <w:sz w:val="20"/>
                <w:szCs w:val="20"/>
              </w:rPr>
            </w:pPr>
            <w:r w:rsidRPr="007D5684">
              <w:rPr>
                <w:rFonts w:ascii="Sylfaen" w:eastAsia="TT3C60o00" w:hAnsi="Sylfaen" w:cs="Sylfaen"/>
                <w:b/>
                <w:sz w:val="20"/>
                <w:szCs w:val="20"/>
              </w:rPr>
              <w:t>ა</w:t>
            </w:r>
            <w:r w:rsidRPr="007D5684">
              <w:rPr>
                <w:rFonts w:ascii="Sylfaen" w:hAnsi="Sylfaen" w:cs="TT3C69o00"/>
                <w:b/>
                <w:sz w:val="20"/>
                <w:szCs w:val="20"/>
              </w:rPr>
              <w:t>/</w:t>
            </w:r>
            <w:r w:rsidRPr="007D5684">
              <w:rPr>
                <w:rFonts w:ascii="Sylfaen" w:eastAsia="TT3C60o00" w:hAnsi="Sylfaen" w:cs="Sylfaen"/>
                <w:b/>
                <w:sz w:val="20"/>
                <w:szCs w:val="20"/>
                <w:lang w:val="ka-GE"/>
              </w:rPr>
              <w:t>ნ:</w:t>
            </w:r>
            <w:r>
              <w:rPr>
                <w:rFonts w:ascii="Sylfaen" w:eastAsia="TT3C60o00" w:hAnsi="Sylfaen" w:cs="Sylfaen"/>
                <w:sz w:val="20"/>
                <w:szCs w:val="20"/>
                <w:lang w:val="ka-GE"/>
              </w:rPr>
              <w:t xml:space="preserve"> </w:t>
            </w:r>
            <w:r w:rsidRPr="00C244DB">
              <w:rPr>
                <w:sz w:val="18"/>
                <w:szCs w:val="18"/>
              </w:rPr>
              <w:t>GE22PC0383600100001398</w:t>
            </w:r>
          </w:p>
          <w:p w14:paraId="520CE203" w14:textId="2547F209" w:rsidR="002A19C0" w:rsidRPr="002A19C0" w:rsidRDefault="003D4C5B" w:rsidP="002A19C0">
            <w:pPr>
              <w:jc w:val="both"/>
              <w:rPr>
                <w:rFonts w:ascii="Sylfaen" w:hAnsi="Sylfaen" w:cstheme="minorHAnsi"/>
                <w:bCs/>
                <w:sz w:val="20"/>
                <w:szCs w:val="20"/>
                <w:lang w:val="ka-GE"/>
              </w:rPr>
            </w:pPr>
            <w:r>
              <w:rPr>
                <w:rFonts w:ascii="Sylfaen" w:hAnsi="Sylfaen" w:cstheme="minorHAnsi"/>
                <w:bCs/>
                <w:sz w:val="20"/>
                <w:szCs w:val="20"/>
                <w:lang w:val="ka-GE"/>
              </w:rPr>
              <w:t xml:space="preserve">კომერციული </w:t>
            </w:r>
            <w:r w:rsidR="002A19C0" w:rsidRPr="002A19C0">
              <w:rPr>
                <w:rFonts w:ascii="Sylfaen" w:hAnsi="Sylfaen" w:cstheme="minorHAnsi"/>
                <w:bCs/>
                <w:sz w:val="20"/>
                <w:szCs w:val="20"/>
                <w:lang w:val="ka-GE"/>
              </w:rPr>
              <w:t xml:space="preserve">დირექტორი: </w:t>
            </w:r>
            <w:r w:rsidR="0011247B">
              <w:rPr>
                <w:rFonts w:ascii="Sylfaen" w:hAnsi="Sylfaen"/>
                <w:sz w:val="20"/>
                <w:szCs w:val="20"/>
                <w:lang w:val="ka-GE"/>
              </w:rPr>
              <w:t>დავით ჭიაბერაშვილი</w:t>
            </w:r>
            <w:bookmarkStart w:id="1" w:name="_GoBack"/>
            <w:bookmarkEnd w:id="1"/>
          </w:p>
          <w:p w14:paraId="748C9268" w14:textId="77777777" w:rsidR="002A19C0" w:rsidRPr="002A19C0" w:rsidRDefault="002A19C0" w:rsidP="002A19C0">
            <w:pPr>
              <w:jc w:val="both"/>
              <w:rPr>
                <w:rFonts w:ascii="Sylfaen" w:hAnsi="Sylfaen" w:cstheme="minorHAnsi"/>
                <w:bCs/>
                <w:sz w:val="20"/>
                <w:szCs w:val="20"/>
                <w:lang w:val="ka-GE"/>
              </w:rPr>
            </w:pPr>
            <w:r w:rsidRPr="002A19C0">
              <w:rPr>
                <w:rFonts w:ascii="Sylfaen" w:hAnsi="Sylfaen" w:cstheme="minorHAnsi"/>
                <w:bCs/>
                <w:sz w:val="20"/>
                <w:szCs w:val="20"/>
                <w:lang w:val="ka-GE"/>
              </w:rPr>
              <w:t>ხელმოწერა:</w:t>
            </w:r>
          </w:p>
          <w:p w14:paraId="51F10DB3" w14:textId="1A920F4F" w:rsidR="002A19C0" w:rsidRPr="002A19C0" w:rsidRDefault="002A19C0" w:rsidP="002A19C0">
            <w:pPr>
              <w:spacing w:line="276" w:lineRule="auto"/>
              <w:jc w:val="both"/>
              <w:rPr>
                <w:rFonts w:ascii="Sylfaen" w:eastAsiaTheme="minorHAnsi" w:hAnsi="Sylfaen" w:cstheme="minorHAnsi"/>
                <w:bCs/>
                <w:sz w:val="20"/>
                <w:szCs w:val="20"/>
                <w:lang w:val="ka-GE"/>
              </w:rPr>
            </w:pPr>
          </w:p>
        </w:tc>
        <w:tc>
          <w:tcPr>
            <w:tcW w:w="5068" w:type="dxa"/>
          </w:tcPr>
          <w:p w14:paraId="6BDE2147" w14:textId="77777777" w:rsidR="002A19C0" w:rsidRPr="00FA07D6" w:rsidRDefault="002A19C0" w:rsidP="002A19C0">
            <w:pPr>
              <w:jc w:val="both"/>
              <w:rPr>
                <w:rFonts w:ascii="Sylfaen" w:hAnsi="Sylfaen" w:cstheme="minorHAnsi"/>
                <w:b/>
                <w:sz w:val="20"/>
                <w:szCs w:val="20"/>
                <w:highlight w:val="yellow"/>
                <w:lang w:val="ka-GE"/>
              </w:rPr>
            </w:pPr>
            <w:r w:rsidRPr="00FA07D6">
              <w:rPr>
                <w:rFonts w:ascii="Sylfaen" w:hAnsi="Sylfaen" w:cstheme="minorHAnsi"/>
                <w:b/>
                <w:sz w:val="20"/>
                <w:szCs w:val="20"/>
                <w:highlight w:val="yellow"/>
                <w:lang w:val="ka-GE"/>
              </w:rPr>
              <w:t>აბონენტი:</w:t>
            </w:r>
          </w:p>
          <w:p w14:paraId="43AF99CD" w14:textId="77777777" w:rsidR="002A19C0" w:rsidRPr="00FA07D6" w:rsidRDefault="002A19C0" w:rsidP="002A19C0">
            <w:pPr>
              <w:jc w:val="both"/>
              <w:rPr>
                <w:rFonts w:ascii="Sylfaen" w:hAnsi="Sylfaen" w:cstheme="minorHAnsi"/>
                <w:sz w:val="20"/>
                <w:szCs w:val="20"/>
                <w:highlight w:val="yellow"/>
                <w:lang w:val="ka-GE"/>
              </w:rPr>
            </w:pPr>
            <w:r w:rsidRPr="00FA07D6">
              <w:rPr>
                <w:rFonts w:ascii="Sylfaen" w:hAnsi="Sylfaen" w:cstheme="minorHAnsi"/>
                <w:sz w:val="20"/>
                <w:szCs w:val="20"/>
                <w:highlight w:val="yellow"/>
                <w:lang w:val="ka-GE"/>
              </w:rPr>
              <w:t>დასახელება: ---------------</w:t>
            </w:r>
          </w:p>
          <w:p w14:paraId="42AC34CD" w14:textId="77777777" w:rsidR="002A19C0" w:rsidRPr="00FA07D6" w:rsidRDefault="002A19C0" w:rsidP="002A19C0">
            <w:pPr>
              <w:jc w:val="both"/>
              <w:rPr>
                <w:rFonts w:ascii="Sylfaen" w:hAnsi="Sylfaen" w:cstheme="minorHAnsi"/>
                <w:sz w:val="20"/>
                <w:szCs w:val="20"/>
                <w:highlight w:val="yellow"/>
                <w:lang w:val="ka-GE"/>
              </w:rPr>
            </w:pPr>
            <w:r w:rsidRPr="00FA07D6">
              <w:rPr>
                <w:rFonts w:ascii="Sylfaen" w:hAnsi="Sylfaen" w:cstheme="minorHAnsi"/>
                <w:sz w:val="20"/>
                <w:szCs w:val="20"/>
                <w:highlight w:val="yellow"/>
                <w:lang w:val="ka-GE"/>
              </w:rPr>
              <w:t>ს/ნ: --------------</w:t>
            </w:r>
          </w:p>
          <w:p w14:paraId="63726274" w14:textId="77777777" w:rsidR="002A19C0" w:rsidRPr="00FA07D6" w:rsidRDefault="002A19C0" w:rsidP="002A19C0">
            <w:pPr>
              <w:jc w:val="both"/>
              <w:rPr>
                <w:rFonts w:ascii="Sylfaen" w:hAnsi="Sylfaen" w:cstheme="minorHAnsi"/>
                <w:sz w:val="20"/>
                <w:szCs w:val="20"/>
                <w:highlight w:val="yellow"/>
                <w:lang w:val="ka-GE"/>
              </w:rPr>
            </w:pPr>
            <w:r w:rsidRPr="00FA07D6">
              <w:rPr>
                <w:rFonts w:ascii="Sylfaen" w:hAnsi="Sylfaen" w:cstheme="minorHAnsi"/>
                <w:sz w:val="20"/>
                <w:szCs w:val="20"/>
                <w:highlight w:val="yellow"/>
                <w:lang w:val="ka-GE"/>
              </w:rPr>
              <w:t>მის:  ------------------------</w:t>
            </w:r>
          </w:p>
          <w:p w14:paraId="3637EF02" w14:textId="77777777" w:rsidR="002A19C0" w:rsidRPr="00FA07D6" w:rsidRDefault="002A19C0" w:rsidP="002A19C0">
            <w:pPr>
              <w:jc w:val="both"/>
              <w:rPr>
                <w:rFonts w:ascii="Sylfaen" w:hAnsi="Sylfaen" w:cstheme="minorHAnsi"/>
                <w:sz w:val="20"/>
                <w:szCs w:val="20"/>
                <w:highlight w:val="yellow"/>
                <w:lang w:val="ka-GE"/>
              </w:rPr>
            </w:pPr>
            <w:r w:rsidRPr="00FA07D6">
              <w:rPr>
                <w:rFonts w:ascii="Sylfaen" w:hAnsi="Sylfaen" w:cstheme="minorHAnsi"/>
                <w:sz w:val="20"/>
                <w:szCs w:val="20"/>
                <w:highlight w:val="yellow"/>
                <w:lang w:val="ka-GE"/>
              </w:rPr>
              <w:t>ტელ: ----------------</w:t>
            </w:r>
          </w:p>
          <w:p w14:paraId="1AD8E4AA" w14:textId="77777777" w:rsidR="002A19C0" w:rsidRPr="00FA07D6" w:rsidRDefault="002A19C0" w:rsidP="002A19C0">
            <w:pPr>
              <w:jc w:val="both"/>
              <w:rPr>
                <w:rFonts w:ascii="Sylfaen" w:hAnsi="Sylfaen" w:cstheme="minorHAnsi"/>
                <w:sz w:val="20"/>
                <w:szCs w:val="20"/>
                <w:highlight w:val="yellow"/>
                <w:lang w:val="ka-GE"/>
              </w:rPr>
            </w:pPr>
            <w:r w:rsidRPr="00FA07D6">
              <w:rPr>
                <w:rFonts w:ascii="Sylfaen" w:hAnsi="Sylfaen" w:cstheme="minorHAnsi"/>
                <w:sz w:val="20"/>
                <w:szCs w:val="20"/>
                <w:highlight w:val="yellow"/>
                <w:lang w:val="ka-GE"/>
              </w:rPr>
              <w:t xml:space="preserve">ელ.ფოსტა: ------------------- </w:t>
            </w:r>
          </w:p>
          <w:p w14:paraId="06DC78B4" w14:textId="77777777" w:rsidR="00BA2A27" w:rsidRPr="00FA07D6" w:rsidRDefault="00BA2A27" w:rsidP="002A19C0">
            <w:pPr>
              <w:jc w:val="both"/>
              <w:rPr>
                <w:rFonts w:ascii="Sylfaen" w:hAnsi="Sylfaen" w:cstheme="minorHAnsi"/>
                <w:sz w:val="20"/>
                <w:szCs w:val="20"/>
                <w:highlight w:val="yellow"/>
                <w:lang w:val="ka-GE"/>
              </w:rPr>
            </w:pPr>
          </w:p>
          <w:p w14:paraId="0DC8D3B1" w14:textId="77777777" w:rsidR="00BA2A27" w:rsidRPr="00FA07D6" w:rsidRDefault="00BA2A27" w:rsidP="002A19C0">
            <w:pPr>
              <w:jc w:val="both"/>
              <w:rPr>
                <w:rFonts w:ascii="Sylfaen" w:hAnsi="Sylfaen" w:cstheme="minorHAnsi"/>
                <w:sz w:val="20"/>
                <w:szCs w:val="20"/>
                <w:highlight w:val="yellow"/>
                <w:lang w:val="ka-GE"/>
              </w:rPr>
            </w:pPr>
          </w:p>
          <w:p w14:paraId="4F6BD76B" w14:textId="77777777" w:rsidR="00BA2A27" w:rsidRPr="00FA07D6" w:rsidRDefault="00BA2A27" w:rsidP="002A19C0">
            <w:pPr>
              <w:jc w:val="both"/>
              <w:rPr>
                <w:rFonts w:ascii="Sylfaen" w:hAnsi="Sylfaen" w:cstheme="minorHAnsi"/>
                <w:sz w:val="20"/>
                <w:szCs w:val="20"/>
                <w:highlight w:val="yellow"/>
                <w:lang w:val="ka-GE"/>
              </w:rPr>
            </w:pPr>
          </w:p>
          <w:p w14:paraId="70A43A30" w14:textId="77777777" w:rsidR="0086761A" w:rsidRPr="00FA07D6" w:rsidRDefault="002A19C0" w:rsidP="002A19C0">
            <w:pPr>
              <w:jc w:val="both"/>
              <w:rPr>
                <w:rFonts w:ascii="Sylfaen" w:hAnsi="Sylfaen" w:cstheme="minorHAnsi"/>
                <w:sz w:val="20"/>
                <w:szCs w:val="20"/>
                <w:highlight w:val="yellow"/>
                <w:lang w:val="ka-GE"/>
              </w:rPr>
            </w:pPr>
            <w:r w:rsidRPr="00FA07D6">
              <w:rPr>
                <w:rFonts w:ascii="Sylfaen" w:hAnsi="Sylfaen" w:cstheme="minorHAnsi"/>
                <w:sz w:val="20"/>
                <w:szCs w:val="20"/>
                <w:highlight w:val="yellow"/>
                <w:lang w:val="ka-GE"/>
              </w:rPr>
              <w:t>დირექტორი: --------------</w:t>
            </w:r>
          </w:p>
          <w:p w14:paraId="73E22539" w14:textId="27C5F712" w:rsidR="002A19C0" w:rsidRPr="00FA07D6" w:rsidRDefault="002A19C0" w:rsidP="002A19C0">
            <w:pPr>
              <w:jc w:val="both"/>
              <w:rPr>
                <w:rFonts w:ascii="Sylfaen" w:hAnsi="Sylfaen" w:cstheme="minorHAnsi"/>
                <w:sz w:val="20"/>
                <w:szCs w:val="20"/>
                <w:highlight w:val="yellow"/>
                <w:lang w:val="ka-GE"/>
              </w:rPr>
            </w:pPr>
            <w:r w:rsidRPr="00FA07D6">
              <w:rPr>
                <w:rFonts w:ascii="Sylfaen" w:hAnsi="Sylfaen" w:cstheme="minorHAnsi"/>
                <w:sz w:val="20"/>
                <w:szCs w:val="20"/>
                <w:highlight w:val="yellow"/>
                <w:lang w:val="ka-GE"/>
              </w:rPr>
              <w:t>ხელმოწერა:</w:t>
            </w:r>
          </w:p>
          <w:p w14:paraId="065F7F4F" w14:textId="7EA48391" w:rsidR="002A19C0" w:rsidRPr="00FA07D6" w:rsidRDefault="002A19C0" w:rsidP="002A19C0">
            <w:pPr>
              <w:spacing w:line="276" w:lineRule="auto"/>
              <w:jc w:val="both"/>
              <w:rPr>
                <w:rFonts w:ascii="Sylfaen" w:eastAsiaTheme="minorHAnsi" w:hAnsi="Sylfaen" w:cstheme="minorHAnsi"/>
                <w:sz w:val="20"/>
                <w:szCs w:val="20"/>
                <w:highlight w:val="yellow"/>
              </w:rPr>
            </w:pPr>
          </w:p>
        </w:tc>
      </w:tr>
    </w:tbl>
    <w:p w14:paraId="56810F8E" w14:textId="1A1C33A6" w:rsidR="002D3272" w:rsidRPr="002A19C0" w:rsidRDefault="002D3272" w:rsidP="00E967D0">
      <w:pPr>
        <w:spacing w:after="0"/>
        <w:jc w:val="both"/>
        <w:rPr>
          <w:rFonts w:ascii="Sylfaen" w:hAnsi="Sylfaen" w:cstheme="minorHAnsi"/>
          <w:sz w:val="20"/>
          <w:szCs w:val="20"/>
          <w:lang w:val="ka-GE"/>
        </w:rPr>
      </w:pPr>
    </w:p>
    <w:sectPr w:rsidR="002D3272" w:rsidRPr="002A19C0" w:rsidSect="00A74957">
      <w:footerReference w:type="default" r:id="rId8"/>
      <w:pgSz w:w="11906" w:h="16838"/>
      <w:pgMar w:top="630" w:right="850" w:bottom="630" w:left="993" w:header="708" w:footer="10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7FF3E" w16cex:dateUtc="2022-10-05T09:03:00Z"/>
  <w16cex:commentExtensible w16cex:durableId="26E80051" w16cex:dateUtc="2022-10-05T09:08:00Z"/>
  <w16cex:commentExtensible w16cex:durableId="26E7FF8E" w16cex:dateUtc="2022-10-05T09:05:00Z"/>
  <w16cex:commentExtensible w16cex:durableId="26E800A6" w16cex:dateUtc="2022-10-05T09:09:00Z"/>
  <w16cex:commentExtensible w16cex:durableId="26E801D4" w16cex:dateUtc="2022-10-05T09:15:00Z"/>
  <w16cex:commentExtensible w16cex:durableId="26E80253" w16cex:dateUtc="2022-10-05T09:17:00Z"/>
  <w16cex:commentExtensible w16cex:durableId="26E80270" w16cex:dateUtc="2022-10-05T09:17:00Z"/>
  <w16cex:commentExtensible w16cex:durableId="26E80298" w16cex:dateUtc="2022-10-05T09:18:00Z"/>
  <w16cex:commentExtensible w16cex:durableId="26E802C9" w16cex:dateUtc="2022-10-05T09:19:00Z"/>
  <w16cex:commentExtensible w16cex:durableId="26E8031A" w16cex:dateUtc="2022-10-05T09:20:00Z"/>
  <w16cex:commentExtensible w16cex:durableId="26E8032F" w16cex:dateUtc="2022-10-05T09:20:00Z"/>
  <w16cex:commentExtensible w16cex:durableId="26E80352" w16cex:dateUtc="2022-10-05T09:21:00Z"/>
  <w16cex:commentExtensible w16cex:durableId="26E803A4" w16cex:dateUtc="2022-10-05T09:22:00Z"/>
  <w16cex:commentExtensible w16cex:durableId="26E803DA" w16cex:dateUtc="2022-10-05T09:23:00Z"/>
  <w16cex:commentExtensible w16cex:durableId="26E8040B" w16cex:dateUtc="2022-10-05T09: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B4128" w14:textId="77777777" w:rsidR="00005135" w:rsidRDefault="00005135" w:rsidP="0010029E">
      <w:pPr>
        <w:spacing w:after="0" w:line="240" w:lineRule="auto"/>
      </w:pPr>
      <w:r>
        <w:separator/>
      </w:r>
    </w:p>
  </w:endnote>
  <w:endnote w:type="continuationSeparator" w:id="0">
    <w:p w14:paraId="0B362DC4" w14:textId="77777777" w:rsidR="00005135" w:rsidRDefault="00005135" w:rsidP="00100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cadem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T3C5Ao00">
    <w:altName w:val="Times New Roman"/>
    <w:panose1 w:val="00000000000000000000"/>
    <w:charset w:val="CC"/>
    <w:family w:val="auto"/>
    <w:notTrueType/>
    <w:pitch w:val="default"/>
    <w:sig w:usb0="00000201" w:usb1="00000000" w:usb2="00000000" w:usb3="00000000" w:csb0="00000004" w:csb1="00000000"/>
  </w:font>
  <w:font w:name="TT3C5Do00">
    <w:altName w:val="Times New Roman"/>
    <w:panose1 w:val="00000000000000000000"/>
    <w:charset w:val="00"/>
    <w:family w:val="auto"/>
    <w:notTrueType/>
    <w:pitch w:val="default"/>
    <w:sig w:usb0="00000003" w:usb1="00000000" w:usb2="00000000" w:usb3="00000000" w:csb0="00000001" w:csb1="00000000"/>
  </w:font>
  <w:font w:name="TT3C60o00">
    <w:altName w:val="MS Mincho"/>
    <w:panose1 w:val="00000000000000000000"/>
    <w:charset w:val="80"/>
    <w:family w:val="auto"/>
    <w:notTrueType/>
    <w:pitch w:val="default"/>
    <w:sig w:usb0="00000001" w:usb1="08070000" w:usb2="00000010" w:usb3="00000000" w:csb0="00020000" w:csb1="00000000"/>
  </w:font>
  <w:font w:name="TT3C69o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521329"/>
      <w:docPartObj>
        <w:docPartGallery w:val="Page Numbers (Bottom of Page)"/>
        <w:docPartUnique/>
      </w:docPartObj>
    </w:sdtPr>
    <w:sdtEndPr/>
    <w:sdtContent>
      <w:p w14:paraId="11C8A4EA" w14:textId="6B4A1657" w:rsidR="00064596" w:rsidRDefault="000645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6B727C" w14:textId="77777777" w:rsidR="00064596" w:rsidRDefault="00064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DB27A" w14:textId="77777777" w:rsidR="00005135" w:rsidRDefault="00005135" w:rsidP="0010029E">
      <w:pPr>
        <w:spacing w:after="0" w:line="240" w:lineRule="auto"/>
      </w:pPr>
      <w:r>
        <w:separator/>
      </w:r>
    </w:p>
  </w:footnote>
  <w:footnote w:type="continuationSeparator" w:id="0">
    <w:p w14:paraId="0D2B50B4" w14:textId="77777777" w:rsidR="00005135" w:rsidRDefault="00005135" w:rsidP="001002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6F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C77C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8110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9D501A"/>
    <w:multiLevelType w:val="hybridMultilevel"/>
    <w:tmpl w:val="6D84F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C5A52"/>
    <w:multiLevelType w:val="multilevel"/>
    <w:tmpl w:val="FEA25A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FD71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E11A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2E17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4876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9C4A08"/>
    <w:multiLevelType w:val="multilevel"/>
    <w:tmpl w:val="FEA25A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4D97399"/>
    <w:multiLevelType w:val="hybridMultilevel"/>
    <w:tmpl w:val="1B20DC08"/>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185A5D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BD3C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5F5B2A"/>
    <w:multiLevelType w:val="hybridMultilevel"/>
    <w:tmpl w:val="24509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C53D35"/>
    <w:multiLevelType w:val="multilevel"/>
    <w:tmpl w:val="CE785B4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B7461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D9808C9"/>
    <w:multiLevelType w:val="hybridMultilevel"/>
    <w:tmpl w:val="5940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113BF2"/>
    <w:multiLevelType w:val="hybridMultilevel"/>
    <w:tmpl w:val="F8906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F94236F"/>
    <w:multiLevelType w:val="multilevel"/>
    <w:tmpl w:val="FEA25A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40D42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5A90E17"/>
    <w:multiLevelType w:val="multilevel"/>
    <w:tmpl w:val="FEA25A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831206C"/>
    <w:multiLevelType w:val="multilevel"/>
    <w:tmpl w:val="F5C2C82A"/>
    <w:lvl w:ilvl="0">
      <w:start w:val="1"/>
      <w:numFmt w:val="decimal"/>
      <w:lvlText w:val="%1."/>
      <w:lvlJc w:val="left"/>
      <w:pPr>
        <w:ind w:left="720" w:hanging="360"/>
      </w:pPr>
      <w:rPr>
        <w:rFonts w:asciiTheme="minorHAnsi" w:hAnsiTheme="minorHAnsi" w:cstheme="minorHAnsi" w:hint="default"/>
      </w:rPr>
    </w:lvl>
    <w:lvl w:ilvl="1">
      <w:start w:val="1"/>
      <w:numFmt w:val="decimal"/>
      <w:isLgl/>
      <w:lvlText w:val="%1.%2."/>
      <w:lvlJc w:val="left"/>
      <w:pPr>
        <w:ind w:left="780" w:hanging="420"/>
      </w:pPr>
      <w:rPr>
        <w:rFonts w:asciiTheme="minorHAnsi" w:hAnsiTheme="minorHAnsi" w:cstheme="minorHAnsi" w:hint="default"/>
        <w:b w:val="0"/>
      </w:rPr>
    </w:lvl>
    <w:lvl w:ilvl="2">
      <w:start w:val="1"/>
      <w:numFmt w:val="decimal"/>
      <w:isLgl/>
      <w:lvlText w:val="%1.%2.%3."/>
      <w:lvlJc w:val="left"/>
      <w:pPr>
        <w:ind w:left="1080" w:hanging="720"/>
      </w:pPr>
      <w:rPr>
        <w:rFonts w:ascii="Sylfaen" w:hAnsi="Sylfaen" w:cs="Sylfaen" w:hint="default"/>
      </w:rPr>
    </w:lvl>
    <w:lvl w:ilvl="3">
      <w:start w:val="1"/>
      <w:numFmt w:val="decimal"/>
      <w:isLgl/>
      <w:lvlText w:val="%1.%2.%3.%4."/>
      <w:lvlJc w:val="left"/>
      <w:pPr>
        <w:ind w:left="1080" w:hanging="720"/>
      </w:pPr>
      <w:rPr>
        <w:rFonts w:ascii="Sylfaen" w:hAnsi="Sylfaen" w:cs="Sylfaen" w:hint="default"/>
      </w:rPr>
    </w:lvl>
    <w:lvl w:ilvl="4">
      <w:start w:val="1"/>
      <w:numFmt w:val="decimal"/>
      <w:isLgl/>
      <w:lvlText w:val="%1.%2.%3.%4.%5."/>
      <w:lvlJc w:val="left"/>
      <w:pPr>
        <w:ind w:left="1440" w:hanging="1080"/>
      </w:pPr>
      <w:rPr>
        <w:rFonts w:ascii="Sylfaen" w:hAnsi="Sylfaen" w:cs="Sylfaen" w:hint="default"/>
      </w:rPr>
    </w:lvl>
    <w:lvl w:ilvl="5">
      <w:start w:val="1"/>
      <w:numFmt w:val="decimal"/>
      <w:isLgl/>
      <w:lvlText w:val="%1.%2.%3.%4.%5.%6."/>
      <w:lvlJc w:val="left"/>
      <w:pPr>
        <w:ind w:left="1440" w:hanging="1080"/>
      </w:pPr>
      <w:rPr>
        <w:rFonts w:ascii="Sylfaen" w:hAnsi="Sylfaen" w:cs="Sylfaen" w:hint="default"/>
      </w:rPr>
    </w:lvl>
    <w:lvl w:ilvl="6">
      <w:start w:val="1"/>
      <w:numFmt w:val="decimal"/>
      <w:isLgl/>
      <w:lvlText w:val="%1.%2.%3.%4.%5.%6.%7."/>
      <w:lvlJc w:val="left"/>
      <w:pPr>
        <w:ind w:left="1800" w:hanging="1440"/>
      </w:pPr>
      <w:rPr>
        <w:rFonts w:ascii="Sylfaen" w:hAnsi="Sylfaen" w:cs="Sylfaen" w:hint="default"/>
      </w:rPr>
    </w:lvl>
    <w:lvl w:ilvl="7">
      <w:start w:val="1"/>
      <w:numFmt w:val="decimal"/>
      <w:isLgl/>
      <w:lvlText w:val="%1.%2.%3.%4.%5.%6.%7.%8."/>
      <w:lvlJc w:val="left"/>
      <w:pPr>
        <w:ind w:left="1800" w:hanging="1440"/>
      </w:pPr>
      <w:rPr>
        <w:rFonts w:ascii="Sylfaen" w:hAnsi="Sylfaen" w:cs="Sylfaen" w:hint="default"/>
      </w:rPr>
    </w:lvl>
    <w:lvl w:ilvl="8">
      <w:start w:val="1"/>
      <w:numFmt w:val="decimal"/>
      <w:isLgl/>
      <w:lvlText w:val="%1.%2.%3.%4.%5.%6.%7.%8.%9."/>
      <w:lvlJc w:val="left"/>
      <w:pPr>
        <w:ind w:left="2160" w:hanging="1800"/>
      </w:pPr>
      <w:rPr>
        <w:rFonts w:ascii="Sylfaen" w:hAnsi="Sylfaen" w:cs="Sylfaen" w:hint="default"/>
      </w:rPr>
    </w:lvl>
  </w:abstractNum>
  <w:abstractNum w:abstractNumId="22" w15:restartNumberingAfterBreak="0">
    <w:nsid w:val="2BB918D3"/>
    <w:multiLevelType w:val="hybridMultilevel"/>
    <w:tmpl w:val="26366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C746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1B36F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5F41C61"/>
    <w:multiLevelType w:val="multilevel"/>
    <w:tmpl w:val="FEA25A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90F29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BD473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2F56E8B"/>
    <w:multiLevelType w:val="hybridMultilevel"/>
    <w:tmpl w:val="51F22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5302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B6C2894"/>
    <w:multiLevelType w:val="hybridMultilevel"/>
    <w:tmpl w:val="FE88564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15:restartNumberingAfterBreak="0">
    <w:nsid w:val="4EB94469"/>
    <w:multiLevelType w:val="hybridMultilevel"/>
    <w:tmpl w:val="F95A7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1B25963"/>
    <w:multiLevelType w:val="hybridMultilevel"/>
    <w:tmpl w:val="CC32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724C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70C1D4C"/>
    <w:multiLevelType w:val="hybridMultilevel"/>
    <w:tmpl w:val="5C7C8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77403D"/>
    <w:multiLevelType w:val="multilevel"/>
    <w:tmpl w:val="3C248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8C2CA6"/>
    <w:multiLevelType w:val="hybridMultilevel"/>
    <w:tmpl w:val="2E780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29B2C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7FC78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BF67953"/>
    <w:multiLevelType w:val="multilevel"/>
    <w:tmpl w:val="FEA25A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2E6271A"/>
    <w:multiLevelType w:val="multilevel"/>
    <w:tmpl w:val="FEA25A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A4F0500"/>
    <w:multiLevelType w:val="multilevel"/>
    <w:tmpl w:val="FEA25A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A724A74"/>
    <w:multiLevelType w:val="multilevel"/>
    <w:tmpl w:val="2A2642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CA816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6"/>
  </w:num>
  <w:num w:numId="2">
    <w:abstractNumId w:val="31"/>
  </w:num>
  <w:num w:numId="3">
    <w:abstractNumId w:val="21"/>
  </w:num>
  <w:num w:numId="4">
    <w:abstractNumId w:val="30"/>
  </w:num>
  <w:num w:numId="5">
    <w:abstractNumId w:val="16"/>
  </w:num>
  <w:num w:numId="6">
    <w:abstractNumId w:val="32"/>
  </w:num>
  <w:num w:numId="7">
    <w:abstractNumId w:val="35"/>
  </w:num>
  <w:num w:numId="8">
    <w:abstractNumId w:val="11"/>
  </w:num>
  <w:num w:numId="9">
    <w:abstractNumId w:val="42"/>
  </w:num>
  <w:num w:numId="10">
    <w:abstractNumId w:val="24"/>
  </w:num>
  <w:num w:numId="11">
    <w:abstractNumId w:val="14"/>
  </w:num>
  <w:num w:numId="12">
    <w:abstractNumId w:val="41"/>
  </w:num>
  <w:num w:numId="13">
    <w:abstractNumId w:val="25"/>
  </w:num>
  <w:num w:numId="14">
    <w:abstractNumId w:val="39"/>
  </w:num>
  <w:num w:numId="15">
    <w:abstractNumId w:val="4"/>
  </w:num>
  <w:num w:numId="16">
    <w:abstractNumId w:val="7"/>
  </w:num>
  <w:num w:numId="17">
    <w:abstractNumId w:val="12"/>
  </w:num>
  <w:num w:numId="18">
    <w:abstractNumId w:val="5"/>
  </w:num>
  <w:num w:numId="19">
    <w:abstractNumId w:val="1"/>
  </w:num>
  <w:num w:numId="20">
    <w:abstractNumId w:val="18"/>
  </w:num>
  <w:num w:numId="21">
    <w:abstractNumId w:val="13"/>
  </w:num>
  <w:num w:numId="22">
    <w:abstractNumId w:val="0"/>
  </w:num>
  <w:num w:numId="23">
    <w:abstractNumId w:val="8"/>
  </w:num>
  <w:num w:numId="24">
    <w:abstractNumId w:val="9"/>
  </w:num>
  <w:num w:numId="25">
    <w:abstractNumId w:val="15"/>
  </w:num>
  <w:num w:numId="26">
    <w:abstractNumId w:val="26"/>
  </w:num>
  <w:num w:numId="27">
    <w:abstractNumId w:val="3"/>
  </w:num>
  <w:num w:numId="28">
    <w:abstractNumId w:val="20"/>
  </w:num>
  <w:num w:numId="29">
    <w:abstractNumId w:val="2"/>
  </w:num>
  <w:num w:numId="30">
    <w:abstractNumId w:val="38"/>
  </w:num>
  <w:num w:numId="31">
    <w:abstractNumId w:val="33"/>
  </w:num>
  <w:num w:numId="32">
    <w:abstractNumId w:val="22"/>
  </w:num>
  <w:num w:numId="33">
    <w:abstractNumId w:val="23"/>
  </w:num>
  <w:num w:numId="34">
    <w:abstractNumId w:val="43"/>
  </w:num>
  <w:num w:numId="35">
    <w:abstractNumId w:val="37"/>
  </w:num>
  <w:num w:numId="36">
    <w:abstractNumId w:val="6"/>
  </w:num>
  <w:num w:numId="37">
    <w:abstractNumId w:val="34"/>
  </w:num>
  <w:num w:numId="38">
    <w:abstractNumId w:val="27"/>
  </w:num>
  <w:num w:numId="39">
    <w:abstractNumId w:val="10"/>
  </w:num>
  <w:num w:numId="40">
    <w:abstractNumId w:val="29"/>
  </w:num>
  <w:num w:numId="41">
    <w:abstractNumId w:val="28"/>
  </w:num>
  <w:num w:numId="42">
    <w:abstractNumId w:val="19"/>
  </w:num>
  <w:num w:numId="43">
    <w:abstractNumId w:val="40"/>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029E"/>
    <w:rsid w:val="00001D0F"/>
    <w:rsid w:val="00004530"/>
    <w:rsid w:val="00005135"/>
    <w:rsid w:val="00006962"/>
    <w:rsid w:val="00007669"/>
    <w:rsid w:val="00010973"/>
    <w:rsid w:val="00017157"/>
    <w:rsid w:val="00020D44"/>
    <w:rsid w:val="00037A4B"/>
    <w:rsid w:val="000427C8"/>
    <w:rsid w:val="00044AF3"/>
    <w:rsid w:val="00050269"/>
    <w:rsid w:val="00055F7D"/>
    <w:rsid w:val="000622B1"/>
    <w:rsid w:val="00064596"/>
    <w:rsid w:val="0007180E"/>
    <w:rsid w:val="00071F7A"/>
    <w:rsid w:val="000835E1"/>
    <w:rsid w:val="00083BFD"/>
    <w:rsid w:val="000854E7"/>
    <w:rsid w:val="00086F68"/>
    <w:rsid w:val="00094FB8"/>
    <w:rsid w:val="00095D52"/>
    <w:rsid w:val="000A0803"/>
    <w:rsid w:val="000A3354"/>
    <w:rsid w:val="000A33DF"/>
    <w:rsid w:val="000A68A2"/>
    <w:rsid w:val="000B45B9"/>
    <w:rsid w:val="000C0F38"/>
    <w:rsid w:val="000C1696"/>
    <w:rsid w:val="000C2431"/>
    <w:rsid w:val="000C57EE"/>
    <w:rsid w:val="000C7249"/>
    <w:rsid w:val="000C777C"/>
    <w:rsid w:val="000C7C5F"/>
    <w:rsid w:val="000D0583"/>
    <w:rsid w:val="000D1482"/>
    <w:rsid w:val="000E6AE1"/>
    <w:rsid w:val="000F1198"/>
    <w:rsid w:val="000F16DC"/>
    <w:rsid w:val="000F2979"/>
    <w:rsid w:val="000F3F2F"/>
    <w:rsid w:val="000F7D13"/>
    <w:rsid w:val="0010029E"/>
    <w:rsid w:val="00102F9F"/>
    <w:rsid w:val="00104831"/>
    <w:rsid w:val="00107190"/>
    <w:rsid w:val="0011247B"/>
    <w:rsid w:val="001226C1"/>
    <w:rsid w:val="00136463"/>
    <w:rsid w:val="00136705"/>
    <w:rsid w:val="00140DB6"/>
    <w:rsid w:val="00143E79"/>
    <w:rsid w:val="00144670"/>
    <w:rsid w:val="0014523B"/>
    <w:rsid w:val="0014534F"/>
    <w:rsid w:val="00152BFD"/>
    <w:rsid w:val="00154B34"/>
    <w:rsid w:val="001652BF"/>
    <w:rsid w:val="001803F7"/>
    <w:rsid w:val="001818CB"/>
    <w:rsid w:val="001878B2"/>
    <w:rsid w:val="00190543"/>
    <w:rsid w:val="0019224D"/>
    <w:rsid w:val="001979A2"/>
    <w:rsid w:val="001A670B"/>
    <w:rsid w:val="001A6D38"/>
    <w:rsid w:val="001B1D4D"/>
    <w:rsid w:val="001B33E0"/>
    <w:rsid w:val="001B364A"/>
    <w:rsid w:val="001B7659"/>
    <w:rsid w:val="001B77E7"/>
    <w:rsid w:val="001C3E1E"/>
    <w:rsid w:val="001D6282"/>
    <w:rsid w:val="001E09C2"/>
    <w:rsid w:val="001F3487"/>
    <w:rsid w:val="002051D2"/>
    <w:rsid w:val="0022390F"/>
    <w:rsid w:val="00226F53"/>
    <w:rsid w:val="0023367B"/>
    <w:rsid w:val="00236F7C"/>
    <w:rsid w:val="00240EF7"/>
    <w:rsid w:val="002423BD"/>
    <w:rsid w:val="00246EED"/>
    <w:rsid w:val="00252975"/>
    <w:rsid w:val="0025676B"/>
    <w:rsid w:val="002679B9"/>
    <w:rsid w:val="002802D2"/>
    <w:rsid w:val="002822E4"/>
    <w:rsid w:val="00287A41"/>
    <w:rsid w:val="00290823"/>
    <w:rsid w:val="00294C14"/>
    <w:rsid w:val="00296BF3"/>
    <w:rsid w:val="002A19C0"/>
    <w:rsid w:val="002A529E"/>
    <w:rsid w:val="002B0111"/>
    <w:rsid w:val="002B2AA1"/>
    <w:rsid w:val="002B48F3"/>
    <w:rsid w:val="002B5153"/>
    <w:rsid w:val="002C1808"/>
    <w:rsid w:val="002C3E08"/>
    <w:rsid w:val="002C6620"/>
    <w:rsid w:val="002C66DD"/>
    <w:rsid w:val="002C6E29"/>
    <w:rsid w:val="002D3272"/>
    <w:rsid w:val="002D44B5"/>
    <w:rsid w:val="002E0205"/>
    <w:rsid w:val="002E13EE"/>
    <w:rsid w:val="002F3F62"/>
    <w:rsid w:val="003011D2"/>
    <w:rsid w:val="00313CD0"/>
    <w:rsid w:val="00322BC6"/>
    <w:rsid w:val="003255FC"/>
    <w:rsid w:val="0033580C"/>
    <w:rsid w:val="0033797F"/>
    <w:rsid w:val="00337F00"/>
    <w:rsid w:val="003412D5"/>
    <w:rsid w:val="0034168C"/>
    <w:rsid w:val="0034196A"/>
    <w:rsid w:val="00355B89"/>
    <w:rsid w:val="00360159"/>
    <w:rsid w:val="0036372A"/>
    <w:rsid w:val="00365340"/>
    <w:rsid w:val="003660AB"/>
    <w:rsid w:val="003730D3"/>
    <w:rsid w:val="00383205"/>
    <w:rsid w:val="00390145"/>
    <w:rsid w:val="00392F10"/>
    <w:rsid w:val="00394681"/>
    <w:rsid w:val="00394B44"/>
    <w:rsid w:val="003A3099"/>
    <w:rsid w:val="003A4536"/>
    <w:rsid w:val="003A6EA9"/>
    <w:rsid w:val="003B00DA"/>
    <w:rsid w:val="003C1369"/>
    <w:rsid w:val="003C153F"/>
    <w:rsid w:val="003C6FBE"/>
    <w:rsid w:val="003D35C2"/>
    <w:rsid w:val="003D4C5B"/>
    <w:rsid w:val="003D6EFF"/>
    <w:rsid w:val="003D7A74"/>
    <w:rsid w:val="003F787F"/>
    <w:rsid w:val="0040317C"/>
    <w:rsid w:val="00403571"/>
    <w:rsid w:val="00411A0D"/>
    <w:rsid w:val="004130E4"/>
    <w:rsid w:val="004217F5"/>
    <w:rsid w:val="00424D24"/>
    <w:rsid w:val="00425C36"/>
    <w:rsid w:val="00425D0A"/>
    <w:rsid w:val="00434771"/>
    <w:rsid w:val="0043583A"/>
    <w:rsid w:val="00443818"/>
    <w:rsid w:val="00450FB4"/>
    <w:rsid w:val="004515E8"/>
    <w:rsid w:val="00462D95"/>
    <w:rsid w:val="00463BFC"/>
    <w:rsid w:val="004646ED"/>
    <w:rsid w:val="00470CA4"/>
    <w:rsid w:val="00471166"/>
    <w:rsid w:val="00483055"/>
    <w:rsid w:val="00484694"/>
    <w:rsid w:val="0048742C"/>
    <w:rsid w:val="0049112A"/>
    <w:rsid w:val="004927FA"/>
    <w:rsid w:val="004945E4"/>
    <w:rsid w:val="0049783C"/>
    <w:rsid w:val="004A0D8D"/>
    <w:rsid w:val="004B7B4A"/>
    <w:rsid w:val="004C267C"/>
    <w:rsid w:val="004D7757"/>
    <w:rsid w:val="004E2E3D"/>
    <w:rsid w:val="004E31FC"/>
    <w:rsid w:val="004E6088"/>
    <w:rsid w:val="004F06EC"/>
    <w:rsid w:val="004F67AA"/>
    <w:rsid w:val="00507AB2"/>
    <w:rsid w:val="00512304"/>
    <w:rsid w:val="0052082D"/>
    <w:rsid w:val="00520CE5"/>
    <w:rsid w:val="00523474"/>
    <w:rsid w:val="00533E00"/>
    <w:rsid w:val="005356EF"/>
    <w:rsid w:val="00546E94"/>
    <w:rsid w:val="00551DE1"/>
    <w:rsid w:val="00553D8A"/>
    <w:rsid w:val="00562EE5"/>
    <w:rsid w:val="00564B70"/>
    <w:rsid w:val="00567DC8"/>
    <w:rsid w:val="00574C89"/>
    <w:rsid w:val="00581B2C"/>
    <w:rsid w:val="005825B4"/>
    <w:rsid w:val="005A5330"/>
    <w:rsid w:val="005B3236"/>
    <w:rsid w:val="005C05DE"/>
    <w:rsid w:val="005C1503"/>
    <w:rsid w:val="005C252F"/>
    <w:rsid w:val="005C54EB"/>
    <w:rsid w:val="005D665E"/>
    <w:rsid w:val="00611F6D"/>
    <w:rsid w:val="00627427"/>
    <w:rsid w:val="00632AAD"/>
    <w:rsid w:val="0063422B"/>
    <w:rsid w:val="0063521C"/>
    <w:rsid w:val="00640D36"/>
    <w:rsid w:val="00640DD1"/>
    <w:rsid w:val="00642F8F"/>
    <w:rsid w:val="00647951"/>
    <w:rsid w:val="0066457F"/>
    <w:rsid w:val="00665846"/>
    <w:rsid w:val="00684928"/>
    <w:rsid w:val="00691DF5"/>
    <w:rsid w:val="00693B2F"/>
    <w:rsid w:val="00695A3F"/>
    <w:rsid w:val="006A5EED"/>
    <w:rsid w:val="006B6F53"/>
    <w:rsid w:val="006C4220"/>
    <w:rsid w:val="006C68D9"/>
    <w:rsid w:val="006D3416"/>
    <w:rsid w:val="006E3588"/>
    <w:rsid w:val="006E46EA"/>
    <w:rsid w:val="006E79DF"/>
    <w:rsid w:val="006F328D"/>
    <w:rsid w:val="006F4323"/>
    <w:rsid w:val="0070518B"/>
    <w:rsid w:val="00710649"/>
    <w:rsid w:val="00710F07"/>
    <w:rsid w:val="00714217"/>
    <w:rsid w:val="00714820"/>
    <w:rsid w:val="00716DB6"/>
    <w:rsid w:val="00725E5D"/>
    <w:rsid w:val="007377A9"/>
    <w:rsid w:val="00747446"/>
    <w:rsid w:val="00747526"/>
    <w:rsid w:val="00747D37"/>
    <w:rsid w:val="0075248C"/>
    <w:rsid w:val="00752689"/>
    <w:rsid w:val="00755E34"/>
    <w:rsid w:val="00761569"/>
    <w:rsid w:val="007634C0"/>
    <w:rsid w:val="0077282B"/>
    <w:rsid w:val="007823B2"/>
    <w:rsid w:val="00784AC8"/>
    <w:rsid w:val="0078517B"/>
    <w:rsid w:val="0079243C"/>
    <w:rsid w:val="007937A2"/>
    <w:rsid w:val="00793D71"/>
    <w:rsid w:val="007A2595"/>
    <w:rsid w:val="007A4ECE"/>
    <w:rsid w:val="007A5B8D"/>
    <w:rsid w:val="007B019B"/>
    <w:rsid w:val="007B0844"/>
    <w:rsid w:val="007B3EE3"/>
    <w:rsid w:val="007B7504"/>
    <w:rsid w:val="007C02F0"/>
    <w:rsid w:val="007C1796"/>
    <w:rsid w:val="007C1A5D"/>
    <w:rsid w:val="007D3273"/>
    <w:rsid w:val="007D4504"/>
    <w:rsid w:val="007D5983"/>
    <w:rsid w:val="007E207C"/>
    <w:rsid w:val="007E27C5"/>
    <w:rsid w:val="007E7804"/>
    <w:rsid w:val="008030F6"/>
    <w:rsid w:val="00804902"/>
    <w:rsid w:val="008064D2"/>
    <w:rsid w:val="00817CBD"/>
    <w:rsid w:val="00825D52"/>
    <w:rsid w:val="00834682"/>
    <w:rsid w:val="008366DC"/>
    <w:rsid w:val="00836AD9"/>
    <w:rsid w:val="00844F9C"/>
    <w:rsid w:val="00845A97"/>
    <w:rsid w:val="00851ED6"/>
    <w:rsid w:val="008557E0"/>
    <w:rsid w:val="00860338"/>
    <w:rsid w:val="00862A04"/>
    <w:rsid w:val="0086761A"/>
    <w:rsid w:val="00876801"/>
    <w:rsid w:val="00876F97"/>
    <w:rsid w:val="008831A2"/>
    <w:rsid w:val="00884429"/>
    <w:rsid w:val="00886FB5"/>
    <w:rsid w:val="008900AF"/>
    <w:rsid w:val="008936F1"/>
    <w:rsid w:val="008961BB"/>
    <w:rsid w:val="008A339F"/>
    <w:rsid w:val="008B18B5"/>
    <w:rsid w:val="008B6742"/>
    <w:rsid w:val="008B6947"/>
    <w:rsid w:val="008B7A34"/>
    <w:rsid w:val="008C0600"/>
    <w:rsid w:val="008C06CC"/>
    <w:rsid w:val="008C37D6"/>
    <w:rsid w:val="008C3EED"/>
    <w:rsid w:val="008D09D7"/>
    <w:rsid w:val="008D25BF"/>
    <w:rsid w:val="008D59FD"/>
    <w:rsid w:val="008D5E42"/>
    <w:rsid w:val="008E2BCC"/>
    <w:rsid w:val="008E2CCB"/>
    <w:rsid w:val="008E7BFF"/>
    <w:rsid w:val="00901F10"/>
    <w:rsid w:val="009044DD"/>
    <w:rsid w:val="0090565B"/>
    <w:rsid w:val="00905FE5"/>
    <w:rsid w:val="00910F63"/>
    <w:rsid w:val="009134D4"/>
    <w:rsid w:val="0092270B"/>
    <w:rsid w:val="00924839"/>
    <w:rsid w:val="00924F42"/>
    <w:rsid w:val="009252B4"/>
    <w:rsid w:val="00937098"/>
    <w:rsid w:val="00943AF9"/>
    <w:rsid w:val="00952847"/>
    <w:rsid w:val="009573EE"/>
    <w:rsid w:val="00961371"/>
    <w:rsid w:val="00971267"/>
    <w:rsid w:val="00972D79"/>
    <w:rsid w:val="0097321B"/>
    <w:rsid w:val="00976BBF"/>
    <w:rsid w:val="0097739B"/>
    <w:rsid w:val="00980585"/>
    <w:rsid w:val="00984A28"/>
    <w:rsid w:val="009A0CDB"/>
    <w:rsid w:val="009A6CE5"/>
    <w:rsid w:val="009E2889"/>
    <w:rsid w:val="009E2AC2"/>
    <w:rsid w:val="009F0191"/>
    <w:rsid w:val="009F2954"/>
    <w:rsid w:val="009F64BC"/>
    <w:rsid w:val="00A00105"/>
    <w:rsid w:val="00A01173"/>
    <w:rsid w:val="00A0589A"/>
    <w:rsid w:val="00A204C5"/>
    <w:rsid w:val="00A21B82"/>
    <w:rsid w:val="00A24640"/>
    <w:rsid w:val="00A27908"/>
    <w:rsid w:val="00A30C8E"/>
    <w:rsid w:val="00A337D7"/>
    <w:rsid w:val="00A355EC"/>
    <w:rsid w:val="00A36880"/>
    <w:rsid w:val="00A43D31"/>
    <w:rsid w:val="00A4442D"/>
    <w:rsid w:val="00A454EC"/>
    <w:rsid w:val="00A52F91"/>
    <w:rsid w:val="00A624A1"/>
    <w:rsid w:val="00A62FFB"/>
    <w:rsid w:val="00A702C1"/>
    <w:rsid w:val="00A74957"/>
    <w:rsid w:val="00A75428"/>
    <w:rsid w:val="00A77DC8"/>
    <w:rsid w:val="00A85110"/>
    <w:rsid w:val="00A86594"/>
    <w:rsid w:val="00A9612F"/>
    <w:rsid w:val="00AB03FA"/>
    <w:rsid w:val="00AB3BCB"/>
    <w:rsid w:val="00AC1D76"/>
    <w:rsid w:val="00AC35A3"/>
    <w:rsid w:val="00AC4D52"/>
    <w:rsid w:val="00AD2DE1"/>
    <w:rsid w:val="00AD4413"/>
    <w:rsid w:val="00AD5A50"/>
    <w:rsid w:val="00AD63CE"/>
    <w:rsid w:val="00AE015C"/>
    <w:rsid w:val="00AE14CD"/>
    <w:rsid w:val="00AE249C"/>
    <w:rsid w:val="00AE3FCC"/>
    <w:rsid w:val="00AF188D"/>
    <w:rsid w:val="00AF7F9F"/>
    <w:rsid w:val="00B22A2D"/>
    <w:rsid w:val="00B24EEF"/>
    <w:rsid w:val="00B26C71"/>
    <w:rsid w:val="00B30ED5"/>
    <w:rsid w:val="00B32868"/>
    <w:rsid w:val="00B40556"/>
    <w:rsid w:val="00B424AF"/>
    <w:rsid w:val="00B5075E"/>
    <w:rsid w:val="00B65814"/>
    <w:rsid w:val="00B677C2"/>
    <w:rsid w:val="00B74230"/>
    <w:rsid w:val="00B7583D"/>
    <w:rsid w:val="00B769DE"/>
    <w:rsid w:val="00B86B93"/>
    <w:rsid w:val="00B936DC"/>
    <w:rsid w:val="00BA2A27"/>
    <w:rsid w:val="00BA3DCB"/>
    <w:rsid w:val="00BB47CD"/>
    <w:rsid w:val="00BB64D6"/>
    <w:rsid w:val="00BB72E7"/>
    <w:rsid w:val="00BC2FE5"/>
    <w:rsid w:val="00BC6CAE"/>
    <w:rsid w:val="00BD1BD8"/>
    <w:rsid w:val="00BD3732"/>
    <w:rsid w:val="00BD4470"/>
    <w:rsid w:val="00BE6D82"/>
    <w:rsid w:val="00BE7655"/>
    <w:rsid w:val="00BF4912"/>
    <w:rsid w:val="00BF56B5"/>
    <w:rsid w:val="00C03685"/>
    <w:rsid w:val="00C24176"/>
    <w:rsid w:val="00C27C02"/>
    <w:rsid w:val="00C31A2B"/>
    <w:rsid w:val="00C34A0A"/>
    <w:rsid w:val="00C44CA3"/>
    <w:rsid w:val="00C461B8"/>
    <w:rsid w:val="00C539CD"/>
    <w:rsid w:val="00C55465"/>
    <w:rsid w:val="00C632E5"/>
    <w:rsid w:val="00C76B07"/>
    <w:rsid w:val="00C77F99"/>
    <w:rsid w:val="00C8052F"/>
    <w:rsid w:val="00C869AA"/>
    <w:rsid w:val="00C9079C"/>
    <w:rsid w:val="00C97FB0"/>
    <w:rsid w:val="00CA739C"/>
    <w:rsid w:val="00CB2673"/>
    <w:rsid w:val="00CB4CEF"/>
    <w:rsid w:val="00CC0BD4"/>
    <w:rsid w:val="00CC3511"/>
    <w:rsid w:val="00CD2915"/>
    <w:rsid w:val="00CD5F78"/>
    <w:rsid w:val="00CE27D2"/>
    <w:rsid w:val="00CE7EA6"/>
    <w:rsid w:val="00CF2637"/>
    <w:rsid w:val="00CF5F79"/>
    <w:rsid w:val="00CF60CF"/>
    <w:rsid w:val="00CF75D9"/>
    <w:rsid w:val="00D07790"/>
    <w:rsid w:val="00D30043"/>
    <w:rsid w:val="00D32CDD"/>
    <w:rsid w:val="00D33197"/>
    <w:rsid w:val="00D33E16"/>
    <w:rsid w:val="00D34AE8"/>
    <w:rsid w:val="00D34C03"/>
    <w:rsid w:val="00D34F73"/>
    <w:rsid w:val="00D446E8"/>
    <w:rsid w:val="00D47065"/>
    <w:rsid w:val="00D50581"/>
    <w:rsid w:val="00D567C9"/>
    <w:rsid w:val="00D5757D"/>
    <w:rsid w:val="00D72E6B"/>
    <w:rsid w:val="00D748E8"/>
    <w:rsid w:val="00D81A67"/>
    <w:rsid w:val="00D96A60"/>
    <w:rsid w:val="00DA0CB3"/>
    <w:rsid w:val="00DA383C"/>
    <w:rsid w:val="00DA52AE"/>
    <w:rsid w:val="00DB014A"/>
    <w:rsid w:val="00DB1F27"/>
    <w:rsid w:val="00DB1F73"/>
    <w:rsid w:val="00DB4DB5"/>
    <w:rsid w:val="00DB565C"/>
    <w:rsid w:val="00DB5CC6"/>
    <w:rsid w:val="00DB5EFD"/>
    <w:rsid w:val="00DB6046"/>
    <w:rsid w:val="00DC66A1"/>
    <w:rsid w:val="00DD01DE"/>
    <w:rsid w:val="00DD400F"/>
    <w:rsid w:val="00DE1A53"/>
    <w:rsid w:val="00DF6E2A"/>
    <w:rsid w:val="00E018A1"/>
    <w:rsid w:val="00E036EC"/>
    <w:rsid w:val="00E04D89"/>
    <w:rsid w:val="00E1078B"/>
    <w:rsid w:val="00E11A0F"/>
    <w:rsid w:val="00E34B11"/>
    <w:rsid w:val="00E537FC"/>
    <w:rsid w:val="00E57920"/>
    <w:rsid w:val="00E6146D"/>
    <w:rsid w:val="00E6275F"/>
    <w:rsid w:val="00E6302D"/>
    <w:rsid w:val="00E64EC5"/>
    <w:rsid w:val="00E66AAE"/>
    <w:rsid w:val="00E71DF2"/>
    <w:rsid w:val="00E85777"/>
    <w:rsid w:val="00E91697"/>
    <w:rsid w:val="00E967D0"/>
    <w:rsid w:val="00EB7A60"/>
    <w:rsid w:val="00ED71BB"/>
    <w:rsid w:val="00ED7F5B"/>
    <w:rsid w:val="00F00798"/>
    <w:rsid w:val="00F06511"/>
    <w:rsid w:val="00F06E1F"/>
    <w:rsid w:val="00F107E4"/>
    <w:rsid w:val="00F10D7D"/>
    <w:rsid w:val="00F174C3"/>
    <w:rsid w:val="00F248E4"/>
    <w:rsid w:val="00F2777A"/>
    <w:rsid w:val="00F43D37"/>
    <w:rsid w:val="00F45E2F"/>
    <w:rsid w:val="00F53B74"/>
    <w:rsid w:val="00F57FFB"/>
    <w:rsid w:val="00F81823"/>
    <w:rsid w:val="00F901E3"/>
    <w:rsid w:val="00F95343"/>
    <w:rsid w:val="00F9575F"/>
    <w:rsid w:val="00FA07D6"/>
    <w:rsid w:val="00FA15C6"/>
    <w:rsid w:val="00FA1A88"/>
    <w:rsid w:val="00FA25E3"/>
    <w:rsid w:val="00FA4A08"/>
    <w:rsid w:val="00FA72E5"/>
    <w:rsid w:val="00FB1888"/>
    <w:rsid w:val="00FB2F84"/>
    <w:rsid w:val="00FB5ED1"/>
    <w:rsid w:val="00FB776F"/>
    <w:rsid w:val="00FD1A14"/>
    <w:rsid w:val="00FD5B84"/>
    <w:rsid w:val="00FF3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55CF9"/>
  <w15:docId w15:val="{83177E5F-766D-469E-856D-EE2D9BB45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56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29E"/>
    <w:pPr>
      <w:tabs>
        <w:tab w:val="center" w:pos="4677"/>
        <w:tab w:val="right" w:pos="9355"/>
      </w:tabs>
      <w:spacing w:after="0" w:line="240" w:lineRule="auto"/>
    </w:pPr>
  </w:style>
  <w:style w:type="character" w:customStyle="1" w:styleId="HeaderChar">
    <w:name w:val="Header Char"/>
    <w:basedOn w:val="DefaultParagraphFont"/>
    <w:link w:val="Header"/>
    <w:uiPriority w:val="99"/>
    <w:rsid w:val="0010029E"/>
  </w:style>
  <w:style w:type="paragraph" w:styleId="Footer">
    <w:name w:val="footer"/>
    <w:basedOn w:val="Normal"/>
    <w:link w:val="FooterChar"/>
    <w:uiPriority w:val="99"/>
    <w:unhideWhenUsed/>
    <w:rsid w:val="0010029E"/>
    <w:pPr>
      <w:tabs>
        <w:tab w:val="center" w:pos="4677"/>
        <w:tab w:val="right" w:pos="9355"/>
      </w:tabs>
      <w:spacing w:after="0" w:line="240" w:lineRule="auto"/>
    </w:pPr>
  </w:style>
  <w:style w:type="character" w:customStyle="1" w:styleId="FooterChar">
    <w:name w:val="Footer Char"/>
    <w:basedOn w:val="DefaultParagraphFont"/>
    <w:link w:val="Footer"/>
    <w:uiPriority w:val="99"/>
    <w:rsid w:val="0010029E"/>
  </w:style>
  <w:style w:type="paragraph" w:styleId="ListParagraph">
    <w:name w:val="List Paragraph"/>
    <w:basedOn w:val="Normal"/>
    <w:uiPriority w:val="34"/>
    <w:qFormat/>
    <w:rsid w:val="00E66AAE"/>
    <w:pPr>
      <w:ind w:left="720"/>
      <w:contextualSpacing/>
    </w:pPr>
  </w:style>
  <w:style w:type="paragraph" w:styleId="NormalWeb">
    <w:name w:val="Normal (Web)"/>
    <w:basedOn w:val="Normal"/>
    <w:uiPriority w:val="99"/>
    <w:unhideWhenUsed/>
    <w:rsid w:val="00CA73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rsid w:val="00A62FFB"/>
    <w:rPr>
      <w:color w:val="0000FF"/>
      <w:u w:val="single"/>
    </w:rPr>
  </w:style>
  <w:style w:type="paragraph" w:styleId="BodyText2">
    <w:name w:val="Body Text 2"/>
    <w:basedOn w:val="Normal"/>
    <w:link w:val="BodyText2Char"/>
    <w:rsid w:val="00A62FFB"/>
    <w:pPr>
      <w:spacing w:after="0" w:line="240" w:lineRule="auto"/>
      <w:jc w:val="both"/>
    </w:pPr>
    <w:rPr>
      <w:rFonts w:ascii="Academic" w:eastAsia="Times New Roman" w:hAnsi="Academic" w:cs="Times New Roman"/>
      <w:sz w:val="24"/>
      <w:szCs w:val="24"/>
      <w:lang w:val="en-US"/>
    </w:rPr>
  </w:style>
  <w:style w:type="character" w:customStyle="1" w:styleId="BodyText2Char">
    <w:name w:val="Body Text 2 Char"/>
    <w:basedOn w:val="DefaultParagraphFont"/>
    <w:link w:val="BodyText2"/>
    <w:rsid w:val="00A62FFB"/>
    <w:rPr>
      <w:rFonts w:ascii="Academic" w:eastAsia="Times New Roman" w:hAnsi="Academic" w:cs="Times New Roman"/>
      <w:sz w:val="24"/>
      <w:szCs w:val="24"/>
      <w:lang w:val="en-US"/>
    </w:rPr>
  </w:style>
  <w:style w:type="character" w:styleId="Strong">
    <w:name w:val="Strong"/>
    <w:basedOn w:val="DefaultParagraphFont"/>
    <w:uiPriority w:val="22"/>
    <w:qFormat/>
    <w:rsid w:val="00C03685"/>
    <w:rPr>
      <w:b/>
      <w:bCs/>
    </w:rPr>
  </w:style>
  <w:style w:type="character" w:styleId="CommentReference">
    <w:name w:val="annotation reference"/>
    <w:basedOn w:val="DefaultParagraphFont"/>
    <w:uiPriority w:val="99"/>
    <w:semiHidden/>
    <w:unhideWhenUsed/>
    <w:rsid w:val="003D6EFF"/>
    <w:rPr>
      <w:sz w:val="16"/>
      <w:szCs w:val="16"/>
    </w:rPr>
  </w:style>
  <w:style w:type="paragraph" w:styleId="CommentText">
    <w:name w:val="annotation text"/>
    <w:basedOn w:val="Normal"/>
    <w:link w:val="CommentTextChar"/>
    <w:uiPriority w:val="99"/>
    <w:unhideWhenUsed/>
    <w:rsid w:val="003D6EFF"/>
    <w:pPr>
      <w:spacing w:line="240" w:lineRule="auto"/>
    </w:pPr>
    <w:rPr>
      <w:sz w:val="20"/>
      <w:szCs w:val="20"/>
    </w:rPr>
  </w:style>
  <w:style w:type="character" w:customStyle="1" w:styleId="CommentTextChar">
    <w:name w:val="Comment Text Char"/>
    <w:basedOn w:val="DefaultParagraphFont"/>
    <w:link w:val="CommentText"/>
    <w:uiPriority w:val="99"/>
    <w:rsid w:val="003D6EFF"/>
    <w:rPr>
      <w:sz w:val="20"/>
      <w:szCs w:val="20"/>
    </w:rPr>
  </w:style>
  <w:style w:type="paragraph" w:styleId="CommentSubject">
    <w:name w:val="annotation subject"/>
    <w:basedOn w:val="CommentText"/>
    <w:next w:val="CommentText"/>
    <w:link w:val="CommentSubjectChar"/>
    <w:uiPriority w:val="99"/>
    <w:semiHidden/>
    <w:unhideWhenUsed/>
    <w:rsid w:val="003D6EFF"/>
    <w:rPr>
      <w:b/>
      <w:bCs/>
    </w:rPr>
  </w:style>
  <w:style w:type="character" w:customStyle="1" w:styleId="CommentSubjectChar">
    <w:name w:val="Comment Subject Char"/>
    <w:basedOn w:val="CommentTextChar"/>
    <w:link w:val="CommentSubject"/>
    <w:uiPriority w:val="99"/>
    <w:semiHidden/>
    <w:rsid w:val="003D6EFF"/>
    <w:rPr>
      <w:b/>
      <w:bCs/>
      <w:sz w:val="20"/>
      <w:szCs w:val="20"/>
    </w:rPr>
  </w:style>
  <w:style w:type="paragraph" w:styleId="BalloonText">
    <w:name w:val="Balloon Text"/>
    <w:basedOn w:val="Normal"/>
    <w:link w:val="BalloonTextChar"/>
    <w:uiPriority w:val="99"/>
    <w:semiHidden/>
    <w:unhideWhenUsed/>
    <w:rsid w:val="003D6E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EFF"/>
    <w:rPr>
      <w:rFonts w:ascii="Tahoma" w:hAnsi="Tahoma" w:cs="Tahoma"/>
      <w:sz w:val="16"/>
      <w:szCs w:val="16"/>
    </w:rPr>
  </w:style>
  <w:style w:type="character" w:customStyle="1" w:styleId="UnresolvedMention1">
    <w:name w:val="Unresolved Mention1"/>
    <w:basedOn w:val="DefaultParagraphFont"/>
    <w:uiPriority w:val="99"/>
    <w:semiHidden/>
    <w:unhideWhenUsed/>
    <w:rsid w:val="00747526"/>
    <w:rPr>
      <w:color w:val="605E5C"/>
      <w:shd w:val="clear" w:color="auto" w:fill="E1DFDD"/>
    </w:rPr>
  </w:style>
  <w:style w:type="table" w:styleId="TableGrid">
    <w:name w:val="Table Grid"/>
    <w:basedOn w:val="TableNormal"/>
    <w:uiPriority w:val="59"/>
    <w:rsid w:val="002A19C0"/>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D62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799259">
      <w:bodyDiv w:val="1"/>
      <w:marLeft w:val="0"/>
      <w:marRight w:val="0"/>
      <w:marTop w:val="0"/>
      <w:marBottom w:val="0"/>
      <w:divBdr>
        <w:top w:val="none" w:sz="0" w:space="0" w:color="auto"/>
        <w:left w:val="none" w:sz="0" w:space="0" w:color="auto"/>
        <w:bottom w:val="none" w:sz="0" w:space="0" w:color="auto"/>
        <w:right w:val="none" w:sz="0" w:space="0" w:color="auto"/>
      </w:divBdr>
    </w:div>
    <w:div w:id="183044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3390F-9CF9-457B-B701-3D768A34F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2973</TotalTime>
  <Pages>6</Pages>
  <Words>3341</Words>
  <Characters>19047</Characters>
  <Application>Microsoft Office Word</Application>
  <DocSecurity>0</DocSecurity>
  <Lines>158</Lines>
  <Paragraphs>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Rezi Zarnadze</cp:lastModifiedBy>
  <cp:revision>647</cp:revision>
  <cp:lastPrinted>2022-03-21T09:22:00Z</cp:lastPrinted>
  <dcterms:created xsi:type="dcterms:W3CDTF">2018-09-20T10:02:00Z</dcterms:created>
  <dcterms:modified xsi:type="dcterms:W3CDTF">2023-11-28T09:51:00Z</dcterms:modified>
</cp:coreProperties>
</file>